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42D" w14:textId="05B6012E" w:rsidR="00036E76" w:rsidRDefault="00036E76" w:rsidP="009859B3">
      <w:pP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del t</w:t>
      </w:r>
      <w:r w:rsidR="000313D9">
        <w:rPr>
          <w:b/>
          <w:color w:val="000000"/>
        </w:rPr>
        <w:t xml:space="preserve">ratamiento térmico </w:t>
      </w:r>
      <w:r>
        <w:rPr>
          <w:b/>
          <w:color w:val="000000"/>
        </w:rPr>
        <w:t>en la elaboración de harinas de arveja sobre las propiedades de hidratación y gluten de masas con trigo</w:t>
      </w:r>
    </w:p>
    <w:p w14:paraId="18DDBA83" w14:textId="5857285A" w:rsidR="00316904" w:rsidRDefault="00316904" w:rsidP="009B4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</w:rPr>
      </w:pPr>
    </w:p>
    <w:p w14:paraId="0D48F814" w14:textId="77777777" w:rsidR="00316904" w:rsidRDefault="00316904">
      <w:pPr>
        <w:spacing w:after="0" w:line="240" w:lineRule="auto"/>
        <w:ind w:left="0" w:hanging="2"/>
        <w:jc w:val="center"/>
      </w:pPr>
    </w:p>
    <w:p w14:paraId="4361CB7E" w14:textId="00888E97" w:rsidR="00316904" w:rsidRDefault="00D45174">
      <w:pPr>
        <w:spacing w:after="0" w:line="240" w:lineRule="auto"/>
        <w:ind w:left="0" w:hanging="2"/>
        <w:jc w:val="center"/>
      </w:pPr>
      <w:r>
        <w:t>Carboni</w:t>
      </w:r>
      <w:r w:rsidR="00A43655">
        <w:t xml:space="preserve"> </w:t>
      </w:r>
      <w:r>
        <w:t>A</w:t>
      </w:r>
      <w:r w:rsidR="00A43655">
        <w:t xml:space="preserve"> (1), </w:t>
      </w:r>
      <w:r>
        <w:t xml:space="preserve">Puppo MC (1, </w:t>
      </w:r>
      <w:r w:rsidR="00A43655">
        <w:t>2)</w:t>
      </w:r>
      <w:r>
        <w:t>, Salinas MV (1)</w:t>
      </w:r>
    </w:p>
    <w:p w14:paraId="19C86B68" w14:textId="77777777" w:rsidR="00316904" w:rsidRDefault="00316904">
      <w:pPr>
        <w:spacing w:after="0" w:line="240" w:lineRule="auto"/>
        <w:ind w:left="0" w:hanging="2"/>
        <w:jc w:val="center"/>
      </w:pPr>
    </w:p>
    <w:p w14:paraId="136AD754" w14:textId="4644DE4C" w:rsidR="00D45174" w:rsidRPr="00F27C49" w:rsidRDefault="00D45174" w:rsidP="00D45174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lang w:val="es-ES"/>
        </w:rPr>
      </w:pPr>
      <w:r w:rsidRPr="00F27C49">
        <w:rPr>
          <w:rFonts w:ascii="Arial" w:hAnsi="Arial" w:cs="Arial"/>
          <w:color w:val="000000"/>
          <w:lang w:val="es-ES"/>
        </w:rPr>
        <w:t>(1) Centro de Investigación y Desarrollo en Criotecnología de Alimentos (CIDCA)-Fac</w:t>
      </w:r>
      <w:r w:rsidR="000D4B83">
        <w:rPr>
          <w:rFonts w:ascii="Arial" w:hAnsi="Arial" w:cs="Arial"/>
          <w:color w:val="000000"/>
          <w:lang w:val="es-ES"/>
        </w:rPr>
        <w:t>ultad de</w:t>
      </w:r>
      <w:r w:rsidRPr="00F27C49">
        <w:rPr>
          <w:rFonts w:ascii="Arial" w:hAnsi="Arial" w:cs="Arial"/>
          <w:color w:val="000000"/>
          <w:lang w:val="es-ES"/>
        </w:rPr>
        <w:t xml:space="preserve"> Ciencias Exactas-UNLP-CONICET, 47 y 116, 1900 La Plata, Buenos Aires, Argentina.</w:t>
      </w:r>
    </w:p>
    <w:p w14:paraId="04D36405" w14:textId="77777777" w:rsidR="00D45174" w:rsidRPr="00F27C49" w:rsidRDefault="00D45174" w:rsidP="00D45174">
      <w:pPr>
        <w:spacing w:after="0" w:line="240" w:lineRule="auto"/>
        <w:ind w:left="0" w:hanging="2"/>
      </w:pPr>
      <w:r w:rsidRPr="00F27C49">
        <w:rPr>
          <w:color w:val="000000"/>
          <w:lang w:val="es-ES"/>
        </w:rPr>
        <w:t xml:space="preserve">(2) </w:t>
      </w:r>
      <w:r w:rsidRPr="00F27C49">
        <w:t>Facultad de Ciencias Agrarias y Forestales-Universidad Nacional de La Plata. 60 y 119, 1900 La Plata, Buenos Aires, Argentina.</w:t>
      </w:r>
    </w:p>
    <w:p w14:paraId="4A3276ED" w14:textId="03A7E205" w:rsidR="006F11BF" w:rsidRDefault="00D45174">
      <w:pPr>
        <w:spacing w:after="0" w:line="240" w:lineRule="auto"/>
        <w:ind w:left="0" w:hanging="2"/>
      </w:pPr>
      <w:r>
        <w:rPr>
          <w:color w:val="000000"/>
        </w:rPr>
        <w:t>Dirección de e-mail:</w:t>
      </w:r>
      <w:r w:rsidRPr="0001639C">
        <w:t xml:space="preserve"> </w:t>
      </w:r>
      <w:r w:rsidRPr="00B53B80">
        <w:rPr>
          <w:color w:val="000000"/>
        </w:rPr>
        <w:t>m</w:t>
      </w:r>
      <w:r w:rsidR="000D4B83">
        <w:rPr>
          <w:color w:val="000000"/>
        </w:rPr>
        <w:t>vsalinas</w:t>
      </w:r>
      <w:r w:rsidRPr="00B53B80">
        <w:rPr>
          <w:color w:val="000000"/>
        </w:rPr>
        <w:t>@biol.unlp.edu.ar</w:t>
      </w:r>
    </w:p>
    <w:p w14:paraId="37BA4770" w14:textId="77777777" w:rsidR="006F11BF" w:rsidRDefault="006F11BF">
      <w:pPr>
        <w:spacing w:after="0" w:line="240" w:lineRule="auto"/>
        <w:ind w:left="0" w:hanging="2"/>
      </w:pPr>
    </w:p>
    <w:p w14:paraId="00E2E9D8" w14:textId="77777777" w:rsidR="007713B4" w:rsidRDefault="00A43655" w:rsidP="007713B4">
      <w:pPr>
        <w:spacing w:after="0" w:line="240" w:lineRule="auto"/>
        <w:ind w:left="0" w:hanging="2"/>
      </w:pPr>
      <w:r>
        <w:t>RESUMEN</w:t>
      </w:r>
    </w:p>
    <w:p w14:paraId="3AABAEEF" w14:textId="77777777" w:rsidR="007713B4" w:rsidRDefault="007713B4" w:rsidP="007713B4">
      <w:pPr>
        <w:spacing w:after="0" w:line="240" w:lineRule="auto"/>
        <w:ind w:left="0" w:hanging="2"/>
      </w:pPr>
    </w:p>
    <w:p w14:paraId="141AE8E5" w14:textId="33026976" w:rsidR="00046C69" w:rsidRPr="006E5362" w:rsidRDefault="00046C69" w:rsidP="00B74E42">
      <w:pPr>
        <w:spacing w:after="0" w:line="240" w:lineRule="auto"/>
        <w:ind w:left="0" w:hanging="2"/>
      </w:pPr>
      <w:r>
        <w:t xml:space="preserve">En las últimas décadas, se ha observado una tendencia de los consumidores hacia los </w:t>
      </w:r>
      <w:r w:rsidRPr="004127B4">
        <w:t>alimentos saludables que además hayan sido producidos de manera sustentable. En este sentido, la harina de arveja se presenta como un producto interesante debido a su perfil nutricional y a su sencillo proceso de manufactura. El objetivo del presente trabajo fue evaluar el efecto de diferentes procesos de elaboración</w:t>
      </w:r>
      <w:r w:rsidR="007335BA" w:rsidRPr="004127B4">
        <w:t xml:space="preserve"> de la harina de arveja</w:t>
      </w:r>
      <w:r w:rsidRPr="004127B4">
        <w:t xml:space="preserve"> sobre las características de hidratación y el contenido de gluten de masas realizadas a partir de harina de trigo (HT) y</w:t>
      </w:r>
      <w:r w:rsidR="00A407BE" w:rsidRPr="004127B4">
        <w:t xml:space="preserve"> diferentes</w:t>
      </w:r>
      <w:r w:rsidRPr="004127B4">
        <w:t xml:space="preserve"> harina</w:t>
      </w:r>
      <w:r w:rsidR="00FA2888" w:rsidRPr="004127B4">
        <w:t>s</w:t>
      </w:r>
      <w:r w:rsidRPr="004127B4">
        <w:t xml:space="preserve"> de arveja (HA). Para ello, se elaboró </w:t>
      </w:r>
      <w:r w:rsidR="00A407BE" w:rsidRPr="004127B4">
        <w:t xml:space="preserve">harina </w:t>
      </w:r>
      <w:r w:rsidRPr="004127B4">
        <w:t>a partir de arvejas</w:t>
      </w:r>
      <w:r w:rsidR="006F1EFC">
        <w:t xml:space="preserve"> crudas</w:t>
      </w:r>
      <w:r w:rsidR="00FA2888" w:rsidRPr="004127B4">
        <w:t xml:space="preserve"> (AC</w:t>
      </w:r>
      <w:r w:rsidR="00A407BE" w:rsidRPr="004127B4">
        <w:t xml:space="preserve">) y a partir de arvejas </w:t>
      </w:r>
      <w:r w:rsidRPr="004127B4">
        <w:t>germina</w:t>
      </w:r>
      <w:r w:rsidR="00A407BE" w:rsidRPr="004127B4">
        <w:t>das</w:t>
      </w:r>
      <w:r w:rsidRPr="004127B4">
        <w:t xml:space="preserve"> (72 h – 25°C) (AG), hervid</w:t>
      </w:r>
      <w:r w:rsidR="00A407BE" w:rsidRPr="004127B4">
        <w:t>a</w:t>
      </w:r>
      <w:r w:rsidR="00183481">
        <w:t>s</w:t>
      </w:r>
      <w:r w:rsidRPr="004127B4">
        <w:t xml:space="preserve"> (20 min) en agua destilada en proporción 1:2 (AH) </w:t>
      </w:r>
      <w:r w:rsidR="00FA2888" w:rsidRPr="004127B4">
        <w:t xml:space="preserve">y </w:t>
      </w:r>
      <w:r w:rsidRPr="004127B4">
        <w:t>coc</w:t>
      </w:r>
      <w:r w:rsidR="00FA2888" w:rsidRPr="004127B4">
        <w:t xml:space="preserve">inadas </w:t>
      </w:r>
      <w:r w:rsidRPr="004127B4">
        <w:t>al vapor (30 min) (AV). Al finalizar estos tratamientos,</w:t>
      </w:r>
      <w:r w:rsidR="00FA2888" w:rsidRPr="004127B4">
        <w:t xml:space="preserve"> las semil</w:t>
      </w:r>
      <w:r w:rsidR="00183481">
        <w:t>l</w:t>
      </w:r>
      <w:r w:rsidR="00FA2888" w:rsidRPr="004127B4">
        <w:t>as</w:t>
      </w:r>
      <w:r w:rsidRPr="004127B4">
        <w:t xml:space="preserve"> </w:t>
      </w:r>
      <w:r w:rsidR="00FA2888" w:rsidRPr="004127B4">
        <w:t xml:space="preserve">AG, </w:t>
      </w:r>
      <w:r w:rsidRPr="004127B4">
        <w:t>AH y AV fueron secadas (48h– 50°C) y molidas para obtener harina. Para la elaboración de las diferentes masas se utilizaron mezclas de HT con adición de 20% de HA</w:t>
      </w:r>
      <w:r w:rsidR="00951C79" w:rsidRPr="004127B4">
        <w:t xml:space="preserve"> y</w:t>
      </w:r>
      <w:r w:rsidRPr="004127B4">
        <w:t xml:space="preserve"> </w:t>
      </w:r>
      <w:r w:rsidR="00951C79" w:rsidRPr="004127B4">
        <w:t xml:space="preserve">1,5 g </w:t>
      </w:r>
      <w:r w:rsidRPr="004127B4">
        <w:t xml:space="preserve">sal. Los ingredientes secos fueron mezclados durante 1 min </w:t>
      </w:r>
      <w:r w:rsidR="00183481">
        <w:t xml:space="preserve">en </w:t>
      </w:r>
      <w:r w:rsidR="00951C79" w:rsidRPr="009B44A1">
        <w:t xml:space="preserve">amasadora </w:t>
      </w:r>
      <w:r w:rsidR="00183481">
        <w:t>(</w:t>
      </w:r>
      <w:proofErr w:type="spellStart"/>
      <w:r w:rsidR="00183481">
        <w:t>K</w:t>
      </w:r>
      <w:r w:rsidR="00951C79" w:rsidRPr="009B44A1">
        <w:t>itchenaid</w:t>
      </w:r>
      <w:proofErr w:type="spellEnd"/>
      <w:r w:rsidR="00951C79" w:rsidRPr="009B44A1">
        <w:t xml:space="preserve"> heavy </w:t>
      </w:r>
      <w:proofErr w:type="spellStart"/>
      <w:r w:rsidR="00951C79" w:rsidRPr="009B44A1">
        <w:t>duty</w:t>
      </w:r>
      <w:proofErr w:type="spellEnd"/>
      <w:r w:rsidR="00183481">
        <w:t>, USA)</w:t>
      </w:r>
      <w:r w:rsidR="00951C79" w:rsidRPr="009B44A1">
        <w:t xml:space="preserve">, </w:t>
      </w:r>
      <w:r w:rsidRPr="004127B4">
        <w:t>luego</w:t>
      </w:r>
      <w:r w:rsidR="00FA2888" w:rsidRPr="004127B4">
        <w:t xml:space="preserve"> se agreg</w:t>
      </w:r>
      <w:r w:rsidR="00183481">
        <w:t>aron</w:t>
      </w:r>
      <w:r w:rsidR="00FA2888" w:rsidRPr="004127B4">
        <w:t xml:space="preserve"> </w:t>
      </w:r>
      <w:r w:rsidR="00951C79" w:rsidRPr="004127B4">
        <w:t xml:space="preserve">317,3 </w:t>
      </w:r>
      <w:proofErr w:type="spellStart"/>
      <w:r w:rsidR="00951C79" w:rsidRPr="004127B4">
        <w:t>mL</w:t>
      </w:r>
      <w:proofErr w:type="spellEnd"/>
      <w:r w:rsidR="00951C79" w:rsidRPr="004127B4">
        <w:t xml:space="preserve"> </w:t>
      </w:r>
      <w:r w:rsidR="00FA2888" w:rsidRPr="004127B4">
        <w:t xml:space="preserve">de agua y se amasó </w:t>
      </w:r>
      <w:r w:rsidR="00831C22" w:rsidRPr="009B44A1">
        <w:t>hasta obtención de una masa consistente (12 min).</w:t>
      </w:r>
      <w:r w:rsidR="00183481">
        <w:t xml:space="preserve"> </w:t>
      </w:r>
      <w:r>
        <w:t xml:space="preserve">Finalmente, </w:t>
      </w:r>
      <w:r w:rsidR="004127B4">
        <w:t xml:space="preserve">las masas se reposaron </w:t>
      </w:r>
      <w:r>
        <w:t xml:space="preserve">(5 min – 25°C) y </w:t>
      </w:r>
      <w:r w:rsidR="004127B4">
        <w:t>se laminaron (4 pasadas)</w:t>
      </w:r>
      <w:r>
        <w:t xml:space="preserve">. </w:t>
      </w:r>
      <w:r w:rsidR="004127B4">
        <w:t xml:space="preserve">Se determinó </w:t>
      </w:r>
      <w:r>
        <w:t>el contenido de humedad, la</w:t>
      </w:r>
      <w:r w:rsidR="00182124">
        <w:t xml:space="preserve"> movilidad molecular (λ), la</w:t>
      </w:r>
      <w:r>
        <w:t xml:space="preserve"> actividad de agua (a</w:t>
      </w:r>
      <w:r w:rsidRPr="00783B59">
        <w:rPr>
          <w:vertAlign w:val="subscript"/>
        </w:rPr>
        <w:t>w</w:t>
      </w:r>
      <w:r w:rsidRPr="00111E01">
        <w:t xml:space="preserve">) </w:t>
      </w:r>
      <w:r>
        <w:t>y el pH de las masas. Además, se evaluó el contenido de gluten húmedo (GH) y gluten seco (GS)</w:t>
      </w:r>
      <w:r w:rsidR="00887D0F">
        <w:t>,</w:t>
      </w:r>
      <w:r>
        <w:t xml:space="preserve"> </w:t>
      </w:r>
      <w:r w:rsidR="00887D0F">
        <w:t xml:space="preserve">la relación GH/GS </w:t>
      </w:r>
      <w:r>
        <w:t>mediante el método AACC 38-12 y fueron calculados el agua unida al gluten (GH-GS)</w:t>
      </w:r>
      <w:r w:rsidRPr="007213DA">
        <w:t>. Los valores de humedad de las masas fueron cercanos a 42% para todas las muestras, siendo menores para AC en comparación con AG y AH</w:t>
      </w:r>
      <w:r w:rsidR="00887D0F" w:rsidRPr="009B44A1">
        <w:t xml:space="preserve"> (42,1% vs 42,5</w:t>
      </w:r>
      <w:r w:rsidR="00183481">
        <w:t>%</w:t>
      </w:r>
      <w:r w:rsidR="00887D0F" w:rsidRPr="009B44A1">
        <w:t xml:space="preserve"> p&lt;0,0004), sin </w:t>
      </w:r>
      <w:proofErr w:type="gramStart"/>
      <w:r w:rsidR="00887D0F" w:rsidRPr="009B44A1">
        <w:t>embargo</w:t>
      </w:r>
      <w:proofErr w:type="gramEnd"/>
      <w:r w:rsidR="00887D0F" w:rsidRPr="009B44A1">
        <w:t xml:space="preserve"> presentaron </w:t>
      </w:r>
      <w:r w:rsidR="007213DA" w:rsidRPr="009B44A1">
        <w:t xml:space="preserve">similar </w:t>
      </w:r>
      <w:proofErr w:type="spellStart"/>
      <w:r w:rsidRPr="007213DA">
        <w:t>a</w:t>
      </w:r>
      <w:r w:rsidRPr="007213DA">
        <w:rPr>
          <w:vertAlign w:val="subscript"/>
        </w:rPr>
        <w:t>w</w:t>
      </w:r>
      <w:proofErr w:type="spellEnd"/>
      <w:r w:rsidR="007213DA" w:rsidRPr="009B44A1">
        <w:rPr>
          <w:vertAlign w:val="subscript"/>
        </w:rPr>
        <w:t xml:space="preserve"> </w:t>
      </w:r>
      <w:r w:rsidRPr="007213DA">
        <w:t>(≈ 0</w:t>
      </w:r>
      <w:r w:rsidR="007213DA" w:rsidRPr="009B44A1">
        <w:t>,</w:t>
      </w:r>
      <w:r w:rsidRPr="007213DA">
        <w:t>98)</w:t>
      </w:r>
      <w:r w:rsidR="007213DA" w:rsidRPr="009B44A1">
        <w:t xml:space="preserve"> y movilidad molecular (≈ 7). </w:t>
      </w:r>
      <w:r w:rsidRPr="007213DA">
        <w:t xml:space="preserve">Todas las masas </w:t>
      </w:r>
      <w:r w:rsidR="0007360C">
        <w:t>fueron ácidas</w:t>
      </w:r>
      <w:r w:rsidR="00B74E42">
        <w:t>, siendo</w:t>
      </w:r>
      <w:r w:rsidR="00183481">
        <w:t xml:space="preserve"> AV</w:t>
      </w:r>
      <w:r w:rsidR="00B74E42">
        <w:t xml:space="preserve"> la masa de menor </w:t>
      </w:r>
      <w:r w:rsidRPr="00B74E42">
        <w:t xml:space="preserve">valor de pH </w:t>
      </w:r>
      <w:r w:rsidR="007213DA" w:rsidRPr="009B44A1">
        <w:t>(4,8)</w:t>
      </w:r>
      <w:r w:rsidRPr="00B74E42">
        <w:t xml:space="preserve"> en comparación con el resto de las muestras</w:t>
      </w:r>
      <w:r w:rsidR="007213DA" w:rsidRPr="009B44A1">
        <w:t xml:space="preserve"> (5,3)</w:t>
      </w:r>
      <w:r w:rsidRPr="00B74E42">
        <w:t>. En cuanto a</w:t>
      </w:r>
      <w:r w:rsidR="0007360C" w:rsidRPr="009B44A1">
        <w:t>l</w:t>
      </w:r>
      <w:r w:rsidR="00183481">
        <w:t xml:space="preserve"> contenido de</w:t>
      </w:r>
      <w:r w:rsidR="0007360C" w:rsidRPr="009B44A1">
        <w:t xml:space="preserve"> gluten,</w:t>
      </w:r>
      <w:r w:rsidRPr="00B74E42">
        <w:t xml:space="preserve"> </w:t>
      </w:r>
      <w:r w:rsidR="0007360C" w:rsidRPr="009B44A1">
        <w:t>la masa AV presentó el mayor valor de GH y de GS mientras que</w:t>
      </w:r>
      <w:r w:rsidR="00183481">
        <w:t xml:space="preserve"> para</w:t>
      </w:r>
      <w:r w:rsidRPr="00B74E42">
        <w:t xml:space="preserve"> GH/GS solo fueron observadas diferencias entre las masas AG y AH, obteniendo AG valores mayores. </w:t>
      </w:r>
      <w:r w:rsidR="0007360C" w:rsidRPr="009B44A1">
        <w:t xml:space="preserve">Por último, la masa AV fue </w:t>
      </w:r>
      <w:r w:rsidR="00352FEA">
        <w:t>aquella</w:t>
      </w:r>
      <w:r w:rsidR="0007360C" w:rsidRPr="009B44A1">
        <w:t xml:space="preserve"> que ligó mayor agua.</w:t>
      </w:r>
      <w:r w:rsidR="00B74E42" w:rsidRPr="009B44A1">
        <w:t xml:space="preserve"> De acuerdo a los resultados obtenidos, puede deducirse que el tratamiento de vapor realizado sobre las arvejas previamente a la obtención de la harina, </w:t>
      </w:r>
      <w:r w:rsidRPr="00B74E42">
        <w:t>fue el que más favoreció la formación de gluten, por lo que la aplicación de AV para la elaboración de masas podría fortalecer la red de gluten. Esto hecho</w:t>
      </w:r>
      <w:r w:rsidR="00B74E42" w:rsidRPr="009B44A1">
        <w:t xml:space="preserve"> podría</w:t>
      </w:r>
      <w:r w:rsidRPr="00B74E42">
        <w:t xml:space="preserve"> </w:t>
      </w:r>
      <w:r w:rsidR="00B74E42" w:rsidRPr="00B74E42">
        <w:t xml:space="preserve">conducir </w:t>
      </w:r>
      <w:r w:rsidRPr="00B74E42">
        <w:t>a mayor retención de gas y mayor volumen de pan.</w:t>
      </w:r>
      <w:r>
        <w:t xml:space="preserve"> </w:t>
      </w:r>
    </w:p>
    <w:p w14:paraId="1DC9D21C" w14:textId="77777777" w:rsidR="007213DA" w:rsidRPr="00A43F84" w:rsidRDefault="007213DA" w:rsidP="007713B4">
      <w:pPr>
        <w:ind w:left="0" w:hanging="2"/>
      </w:pPr>
    </w:p>
    <w:p w14:paraId="370F6D34" w14:textId="6AF1518C" w:rsidR="00046C69" w:rsidRPr="00751D1D" w:rsidRDefault="00046C69" w:rsidP="007713B4">
      <w:pPr>
        <w:ind w:left="0" w:hanging="2"/>
      </w:pPr>
      <w:r w:rsidRPr="00751D1D">
        <w:t xml:space="preserve">Palabras clave: </w:t>
      </w:r>
      <w:r w:rsidR="00B74E42">
        <w:t>Arvejas</w:t>
      </w:r>
      <w:r>
        <w:t xml:space="preserve">, gluten, calidad </w:t>
      </w:r>
      <w:r w:rsidR="00B74E42" w:rsidRPr="009B44A1">
        <w:t>tecnológica</w:t>
      </w:r>
      <w:r w:rsidR="009B44A1">
        <w:t xml:space="preserve">, </w:t>
      </w:r>
      <w:r w:rsidR="00B74E42" w:rsidRPr="009B44A1">
        <w:t>hidratación</w:t>
      </w:r>
    </w:p>
    <w:p w14:paraId="06C26A8C" w14:textId="77777777" w:rsidR="00316904" w:rsidRDefault="00316904">
      <w:pPr>
        <w:spacing w:after="0" w:line="240" w:lineRule="auto"/>
        <w:ind w:left="0" w:hanging="2"/>
      </w:pPr>
    </w:p>
    <w:p w14:paraId="6B7E3115" w14:textId="5676DE1B" w:rsidR="00316904" w:rsidRDefault="00316904">
      <w:pPr>
        <w:spacing w:after="0" w:line="240" w:lineRule="auto"/>
        <w:ind w:left="0" w:hanging="2"/>
      </w:pPr>
    </w:p>
    <w:p w14:paraId="2933855B" w14:textId="77777777" w:rsidR="00B74E42" w:rsidRDefault="00B74E42">
      <w:pPr>
        <w:spacing w:after="0" w:line="240" w:lineRule="auto"/>
        <w:ind w:left="0" w:hanging="2"/>
      </w:pPr>
    </w:p>
    <w:sectPr w:rsidR="00B74E4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31DC" w14:textId="77777777" w:rsidR="00462332" w:rsidRDefault="004623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018E76" w14:textId="77777777" w:rsidR="00462332" w:rsidRDefault="004623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8C39" w14:textId="77777777" w:rsidR="00462332" w:rsidRDefault="004623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6C4177" w14:textId="77777777" w:rsidR="00462332" w:rsidRDefault="004623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983D" w14:textId="77777777" w:rsidR="00316904" w:rsidRDefault="00A436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BB30B6" wp14:editId="3D48746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5FAE"/>
    <w:multiLevelType w:val="hybridMultilevel"/>
    <w:tmpl w:val="C9601806"/>
    <w:lvl w:ilvl="0" w:tplc="1B946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97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04"/>
    <w:rsid w:val="000313D9"/>
    <w:rsid w:val="00036E76"/>
    <w:rsid w:val="00046C69"/>
    <w:rsid w:val="0007360C"/>
    <w:rsid w:val="000D4B83"/>
    <w:rsid w:val="00182124"/>
    <w:rsid w:val="00183481"/>
    <w:rsid w:val="00316904"/>
    <w:rsid w:val="00352FEA"/>
    <w:rsid w:val="003E3482"/>
    <w:rsid w:val="004127B4"/>
    <w:rsid w:val="00462332"/>
    <w:rsid w:val="006F11BF"/>
    <w:rsid w:val="006F1EFC"/>
    <w:rsid w:val="007213DA"/>
    <w:rsid w:val="007335BA"/>
    <w:rsid w:val="007713B4"/>
    <w:rsid w:val="00831C22"/>
    <w:rsid w:val="00887D0F"/>
    <w:rsid w:val="00951C79"/>
    <w:rsid w:val="009859B3"/>
    <w:rsid w:val="009B44A1"/>
    <w:rsid w:val="009D008D"/>
    <w:rsid w:val="00A407BE"/>
    <w:rsid w:val="00A43655"/>
    <w:rsid w:val="00B74E42"/>
    <w:rsid w:val="00D45174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83D79"/>
  <w15:docId w15:val="{4E7D7219-911D-4524-BB2E-EBFB352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11B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Textocomentario">
    <w:name w:val="annotation text"/>
    <w:basedOn w:val="Normal"/>
    <w:link w:val="TextocomentarioCar"/>
    <w:unhideWhenUsed/>
    <w:qFormat/>
    <w:rsid w:val="006F11BF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11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comentario">
    <w:name w:val="annotation reference"/>
    <w:basedOn w:val="Fuentedeprrafopredeter"/>
    <w:unhideWhenUsed/>
    <w:qFormat/>
    <w:rsid w:val="006F11B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45174"/>
    <w:pPr>
      <w:ind w:left="720"/>
      <w:contextualSpacing/>
    </w:pPr>
  </w:style>
  <w:style w:type="paragraph" w:styleId="Revisin">
    <w:name w:val="Revision"/>
    <w:hidden/>
    <w:uiPriority w:val="99"/>
    <w:semiHidden/>
    <w:rsid w:val="007713B4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831C22"/>
    <w:pPr>
      <w:autoSpaceDE w:val="0"/>
      <w:autoSpaceDN w:val="0"/>
      <w:adjustRightInd w:val="0"/>
      <w:spacing w:after="0" w:line="240" w:lineRule="auto"/>
      <w:jc w:val="left"/>
    </w:pPr>
    <w:rPr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481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48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salinas</cp:lastModifiedBy>
  <cp:revision>2</cp:revision>
  <dcterms:created xsi:type="dcterms:W3CDTF">2022-06-30T11:59:00Z</dcterms:created>
  <dcterms:modified xsi:type="dcterms:W3CDTF">2022-06-30T11:59:00Z</dcterms:modified>
</cp:coreProperties>
</file>