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54BF" w14:textId="78B7FBE3" w:rsidR="00810762" w:rsidRDefault="00071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Evaluación de la vida útil de</w:t>
      </w:r>
      <w:r w:rsidR="00630C78">
        <w:rPr>
          <w:b/>
          <w:color w:val="000000"/>
        </w:rPr>
        <w:t xml:space="preserve"> láminas frutales</w:t>
      </w:r>
      <w:r>
        <w:rPr>
          <w:b/>
          <w:color w:val="000000"/>
        </w:rPr>
        <w:t xml:space="preserve"> </w:t>
      </w:r>
      <w:r w:rsidR="00C463FE">
        <w:rPr>
          <w:b/>
          <w:color w:val="000000"/>
        </w:rPr>
        <w:t xml:space="preserve">desarrolladas con </w:t>
      </w:r>
      <w:r>
        <w:rPr>
          <w:b/>
          <w:color w:val="000000"/>
        </w:rPr>
        <w:t xml:space="preserve">endulzantes alternativos. </w:t>
      </w:r>
    </w:p>
    <w:p w14:paraId="500FDF7B" w14:textId="77777777" w:rsidR="00810762" w:rsidRDefault="00810762">
      <w:pPr>
        <w:spacing w:after="0" w:line="240" w:lineRule="auto"/>
        <w:ind w:left="0" w:hanging="2"/>
        <w:jc w:val="center"/>
      </w:pPr>
    </w:p>
    <w:p w14:paraId="0BFD3F17" w14:textId="77777777" w:rsidR="00810762" w:rsidRPr="009F15C2" w:rsidRDefault="009F15C2">
      <w:pPr>
        <w:spacing w:after="0" w:line="240" w:lineRule="auto"/>
        <w:ind w:left="0" w:hanging="2"/>
        <w:jc w:val="center"/>
        <w:rPr>
          <w:lang w:val="en-US"/>
        </w:rPr>
      </w:pPr>
      <w:r w:rsidRPr="009F15C2">
        <w:rPr>
          <w:lang w:val="en-US"/>
        </w:rPr>
        <w:t>Corfield R</w:t>
      </w:r>
      <w:r w:rsidR="00D23924" w:rsidRPr="009F15C2">
        <w:rPr>
          <w:lang w:val="en-US"/>
        </w:rPr>
        <w:t xml:space="preserve"> (1), </w:t>
      </w:r>
      <w:r w:rsidRPr="009F15C2">
        <w:rPr>
          <w:lang w:val="en-US"/>
        </w:rPr>
        <w:t>Salvatori D</w:t>
      </w:r>
      <w:r w:rsidR="00D23924" w:rsidRPr="009F15C2">
        <w:rPr>
          <w:lang w:val="en-US"/>
        </w:rPr>
        <w:t xml:space="preserve"> (2)</w:t>
      </w:r>
      <w:r w:rsidRPr="009F15C2">
        <w:rPr>
          <w:lang w:val="en-US"/>
        </w:rPr>
        <w:t>, Schebor C (1)</w:t>
      </w:r>
    </w:p>
    <w:p w14:paraId="0D69FAD3" w14:textId="77777777" w:rsidR="00810762" w:rsidRPr="009F15C2" w:rsidRDefault="00810762">
      <w:pPr>
        <w:spacing w:after="0" w:line="240" w:lineRule="auto"/>
        <w:ind w:left="0" w:hanging="2"/>
        <w:jc w:val="center"/>
        <w:rPr>
          <w:lang w:val="en-US"/>
        </w:rPr>
      </w:pPr>
    </w:p>
    <w:p w14:paraId="35C81D3C" w14:textId="77777777" w:rsidR="00810762" w:rsidRDefault="00D23924">
      <w:pPr>
        <w:spacing w:after="120" w:line="240" w:lineRule="auto"/>
        <w:ind w:left="0" w:hanging="2"/>
        <w:jc w:val="left"/>
      </w:pPr>
      <w:r>
        <w:t>(1)</w:t>
      </w:r>
      <w:r w:rsidR="004E7CAD">
        <w:t xml:space="preserve"> ITAPROQ- Instituto de </w:t>
      </w:r>
      <w:r w:rsidR="00D76D9D">
        <w:t>Tecnología de Alimentos y Procesos Químicos</w:t>
      </w:r>
      <w:r w:rsidR="00EF40D6">
        <w:t xml:space="preserve"> (CONICET-UBA),</w:t>
      </w:r>
      <w:r w:rsidR="00932864" w:rsidRPr="00932864">
        <w:t xml:space="preserve"> Av. Intendente Güiraldes 2620</w:t>
      </w:r>
      <w:r w:rsidR="00EF40D6" w:rsidRPr="00EF40D6">
        <w:t>,</w:t>
      </w:r>
      <w:r w:rsidR="00EF40D6">
        <w:t xml:space="preserve"> Ciudad Autónoma de Buenos Aires</w:t>
      </w:r>
      <w:r>
        <w:t>,</w:t>
      </w:r>
      <w:r w:rsidR="00EF40D6">
        <w:t xml:space="preserve"> Buenos Aires, Argentina</w:t>
      </w:r>
      <w:r>
        <w:t>.</w:t>
      </w:r>
    </w:p>
    <w:p w14:paraId="5916638F" w14:textId="77777777" w:rsidR="00810762" w:rsidRDefault="00D23924">
      <w:pPr>
        <w:spacing w:line="240" w:lineRule="auto"/>
        <w:ind w:left="0" w:hanging="2"/>
        <w:jc w:val="left"/>
      </w:pPr>
      <w:r>
        <w:t>(2)</w:t>
      </w:r>
      <w:r w:rsidR="00932864">
        <w:t xml:space="preserve"> </w:t>
      </w:r>
      <w:r w:rsidR="00932864" w:rsidRPr="00932864">
        <w:t>PROBIEN (CONICET-</w:t>
      </w:r>
      <w:proofErr w:type="spellStart"/>
      <w:r w:rsidR="00932864" w:rsidRPr="00932864">
        <w:t>UNCo</w:t>
      </w:r>
      <w:proofErr w:type="spellEnd"/>
      <w:r w:rsidR="00932864" w:rsidRPr="00932864">
        <w:t>),</w:t>
      </w:r>
      <w:r w:rsidR="00932864">
        <w:t xml:space="preserve"> Buenos Aires 1400, </w:t>
      </w:r>
      <w:r w:rsidR="00932864" w:rsidRPr="00932864">
        <w:t>Neuquén,</w:t>
      </w:r>
      <w:r w:rsidR="00932864">
        <w:t xml:space="preserve"> Neuquén</w:t>
      </w:r>
      <w:r w:rsidR="00932864" w:rsidRPr="00932864">
        <w:t xml:space="preserve"> Argentina.</w:t>
      </w:r>
      <w:r>
        <w:t xml:space="preserve"> </w:t>
      </w:r>
    </w:p>
    <w:p w14:paraId="4AF639D8" w14:textId="77777777" w:rsidR="00810762" w:rsidRDefault="00D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EF40D6">
        <w:rPr>
          <w:color w:val="000000"/>
        </w:rPr>
        <w:t xml:space="preserve"> rocio.corfield@gmail.com</w:t>
      </w:r>
      <w:r>
        <w:rPr>
          <w:color w:val="000000"/>
        </w:rPr>
        <w:tab/>
      </w:r>
    </w:p>
    <w:p w14:paraId="6315E597" w14:textId="77777777" w:rsidR="00810762" w:rsidRDefault="00810762">
      <w:pPr>
        <w:spacing w:after="0" w:line="240" w:lineRule="auto"/>
        <w:ind w:left="0" w:hanging="2"/>
      </w:pPr>
    </w:p>
    <w:p w14:paraId="5A15AEB1" w14:textId="77777777" w:rsidR="00810762" w:rsidRDefault="00D23924">
      <w:pPr>
        <w:spacing w:after="0" w:line="240" w:lineRule="auto"/>
        <w:ind w:left="0" w:hanging="2"/>
      </w:pPr>
      <w:r>
        <w:t>RESUMEN</w:t>
      </w:r>
    </w:p>
    <w:p w14:paraId="0CDB982B" w14:textId="77777777" w:rsidR="00810762" w:rsidRDefault="00810762">
      <w:pPr>
        <w:spacing w:after="0" w:line="240" w:lineRule="auto"/>
        <w:ind w:left="0" w:hanging="2"/>
      </w:pPr>
    </w:p>
    <w:p w14:paraId="5F695142" w14:textId="237687B9" w:rsidR="00167C5A" w:rsidRDefault="00E272B4" w:rsidP="004009EC">
      <w:pPr>
        <w:spacing w:after="0" w:line="240" w:lineRule="auto"/>
        <w:ind w:left="0" w:hanging="2"/>
        <w:textDirection w:val="lrTb"/>
      </w:pPr>
      <w:r>
        <w:t>Entre las recomendaciones de la OMS p</w:t>
      </w:r>
      <w:r w:rsidR="00C67A47">
        <w:t xml:space="preserve">ara </w:t>
      </w:r>
      <w:r w:rsidR="00A21238" w:rsidRPr="00A21238">
        <w:t>prom</w:t>
      </w:r>
      <w:r w:rsidR="00C67A47">
        <w:t>over</w:t>
      </w:r>
      <w:r w:rsidR="00A21238" w:rsidRPr="00A21238">
        <w:t xml:space="preserve"> una alimentación sana</w:t>
      </w:r>
      <w:r w:rsidR="009B5FC6">
        <w:t xml:space="preserve"> y disminuir la prevalencia de</w:t>
      </w:r>
      <w:r w:rsidR="009B5FC6" w:rsidRPr="006E3421">
        <w:t xml:space="preserve"> enfermedades no </w:t>
      </w:r>
      <w:r w:rsidR="009B5FC6" w:rsidRPr="00630C78">
        <w:t>transmisible</w:t>
      </w:r>
      <w:r w:rsidR="00191D7C" w:rsidRPr="00630C78">
        <w:t>s</w:t>
      </w:r>
      <w:r>
        <w:t xml:space="preserve">, se encuentra </w:t>
      </w:r>
      <w:r w:rsidR="009B5FC6">
        <w:t>consumir a</w:t>
      </w:r>
      <w:r w:rsidR="00A21238" w:rsidRPr="006E3421">
        <w:t>l menos 400g de frutas y verduras</w:t>
      </w:r>
      <w:r w:rsidR="00C53B47">
        <w:t xml:space="preserve"> por día</w:t>
      </w:r>
      <w:r w:rsidR="00A21238" w:rsidRPr="006E3421">
        <w:t xml:space="preserve"> </w:t>
      </w:r>
      <w:r w:rsidR="009B5FC6">
        <w:t>y r</w:t>
      </w:r>
      <w:r w:rsidR="00C67A47" w:rsidRPr="006E3421">
        <w:t>educir la ingesta diaria de azúcares libres</w:t>
      </w:r>
      <w:r w:rsidR="00167C5A">
        <w:t xml:space="preserve">. </w:t>
      </w:r>
      <w:r w:rsidR="00D34422">
        <w:t>En</w:t>
      </w:r>
      <w:r w:rsidR="009B5FC6">
        <w:t xml:space="preserve"> este contexto, se elaboró un snack saludable utilizando </w:t>
      </w:r>
      <w:r w:rsidR="00BE5D0F">
        <w:t xml:space="preserve">frutas </w:t>
      </w:r>
      <w:r w:rsidR="00C602A4">
        <w:t xml:space="preserve">y </w:t>
      </w:r>
      <w:r w:rsidR="00BE5D0F">
        <w:t>edulcorantes alternativos</w:t>
      </w:r>
      <w:r>
        <w:t>.</w:t>
      </w:r>
      <w:r w:rsidR="00361D79">
        <w:t xml:space="preserve"> La</w:t>
      </w:r>
      <w:r w:rsidR="00361D79" w:rsidRPr="00217918">
        <w:t xml:space="preserve"> formulación</w:t>
      </w:r>
      <w:r w:rsidR="00C602A4">
        <w:t xml:space="preserve"> </w:t>
      </w:r>
      <w:r w:rsidR="00D34422" w:rsidRPr="00217918">
        <w:t>consistió en:</w:t>
      </w:r>
      <w:r w:rsidR="00C602A4">
        <w:t xml:space="preserve"> </w:t>
      </w:r>
      <w:r w:rsidR="00C602A4" w:rsidRPr="00217918">
        <w:t>90,17%</w:t>
      </w:r>
      <w:r w:rsidR="00C602A4">
        <w:t xml:space="preserve"> de </w:t>
      </w:r>
      <w:r w:rsidR="00D34422" w:rsidRPr="00217918">
        <w:t>puré de manzana</w:t>
      </w:r>
      <w:r w:rsidR="00C602A4">
        <w:t xml:space="preserve"> </w:t>
      </w:r>
      <w:r w:rsidR="00167C5A">
        <w:t>(</w:t>
      </w:r>
      <w:proofErr w:type="spellStart"/>
      <w:r w:rsidR="00C602A4">
        <w:t>Granny</w:t>
      </w:r>
      <w:proofErr w:type="spellEnd"/>
      <w:r w:rsidR="00C602A4">
        <w:t xml:space="preserve"> Smith</w:t>
      </w:r>
      <w:r w:rsidR="00167C5A">
        <w:t>)</w:t>
      </w:r>
      <w:r w:rsidR="00C602A4">
        <w:t xml:space="preserve">, 1,00% de </w:t>
      </w:r>
      <w:r w:rsidR="00D34422" w:rsidRPr="00217918">
        <w:t>polvo de</w:t>
      </w:r>
      <w:r w:rsidR="009F6327">
        <w:t xml:space="preserve"> un fruto</w:t>
      </w:r>
      <w:r w:rsidR="00015B20">
        <w:t xml:space="preserve"> rojo</w:t>
      </w:r>
      <w:r w:rsidR="009F6327">
        <w:t xml:space="preserve"> silvestre “acáchul”</w:t>
      </w:r>
      <w:r w:rsidR="00D34422" w:rsidRPr="00217918">
        <w:t xml:space="preserve"> </w:t>
      </w:r>
      <w:r w:rsidR="00C602A4">
        <w:t>(</w:t>
      </w:r>
      <w:proofErr w:type="spellStart"/>
      <w:r w:rsidR="00C602A4" w:rsidRPr="00C602A4">
        <w:rPr>
          <w:i/>
          <w:iCs/>
        </w:rPr>
        <w:t>Ardisia</w:t>
      </w:r>
      <w:proofErr w:type="spellEnd"/>
      <w:r w:rsidR="00C602A4" w:rsidRPr="00C602A4">
        <w:rPr>
          <w:i/>
          <w:iCs/>
        </w:rPr>
        <w:t xml:space="preserve"> </w:t>
      </w:r>
      <w:proofErr w:type="spellStart"/>
      <w:r w:rsidR="00C602A4" w:rsidRPr="00C602A4">
        <w:rPr>
          <w:i/>
          <w:iCs/>
        </w:rPr>
        <w:t>Compressa</w:t>
      </w:r>
      <w:proofErr w:type="spellEnd"/>
      <w:r w:rsidR="00C602A4">
        <w:t xml:space="preserve"> Kunth), 8,5% de</w:t>
      </w:r>
      <w:r w:rsidR="00D34422" w:rsidRPr="00217918">
        <w:t xml:space="preserve"> </w:t>
      </w:r>
      <w:r w:rsidR="00167C5A">
        <w:t>j</w:t>
      </w:r>
      <w:r w:rsidR="00D34422" w:rsidRPr="00217918">
        <w:t>arabe de maltitol y</w:t>
      </w:r>
      <w:r w:rsidR="00C602A4">
        <w:t xml:space="preserve"> 0,33% de </w:t>
      </w:r>
      <w:r w:rsidR="00D34422" w:rsidRPr="00217918">
        <w:t xml:space="preserve">estevia. </w:t>
      </w:r>
      <w:r w:rsidR="00167C5A">
        <w:t xml:space="preserve">Los </w:t>
      </w:r>
      <w:r w:rsidR="00840140" w:rsidRPr="00217918">
        <w:t>ingredientes se procesaron</w:t>
      </w:r>
      <w:r w:rsidR="00C602A4">
        <w:t xml:space="preserve">, </w:t>
      </w:r>
      <w:r w:rsidR="00840140" w:rsidRPr="00217918">
        <w:t>s</w:t>
      </w:r>
      <w:r w:rsidR="00840140">
        <w:t xml:space="preserve">e moldearon en </w:t>
      </w:r>
      <w:r w:rsidR="00840140" w:rsidRPr="00217918">
        <w:t xml:space="preserve">placas de Petri de borosilicato de 6 cm de diámetro y se colocaron en un deshidratador </w:t>
      </w:r>
      <w:r w:rsidR="00A27221" w:rsidRPr="00A27221">
        <w:t>FA-10MZ</w:t>
      </w:r>
      <w:r w:rsidR="00ED51B0">
        <w:t xml:space="preserve"> </w:t>
      </w:r>
      <w:r w:rsidR="00840140" w:rsidRPr="00217918">
        <w:t>a 60°C hasta alcanzar</w:t>
      </w:r>
      <w:r w:rsidR="00CA37BD">
        <w:t xml:space="preserve"> </w:t>
      </w:r>
      <w:r w:rsidR="00840140" w:rsidRPr="00217918">
        <w:t xml:space="preserve">una </w:t>
      </w:r>
      <w:proofErr w:type="spellStart"/>
      <w:r w:rsidR="00840140" w:rsidRPr="00217918">
        <w:t>a</w:t>
      </w:r>
      <w:r w:rsidR="00840140" w:rsidRPr="00C602A4">
        <w:rPr>
          <w:vertAlign w:val="subscript"/>
        </w:rPr>
        <w:t>w</w:t>
      </w:r>
      <w:proofErr w:type="spellEnd"/>
      <w:r w:rsidR="00840140" w:rsidRPr="00217918">
        <w:t>= 0,45 ± 0,</w:t>
      </w:r>
      <w:r w:rsidR="007D77F1" w:rsidRPr="00217918">
        <w:t>1</w:t>
      </w:r>
      <w:r w:rsidR="00C463FE">
        <w:t xml:space="preserve">. </w:t>
      </w:r>
      <w:r w:rsidR="005C77CD">
        <w:t>S</w:t>
      </w:r>
      <w:r w:rsidR="003E60D7">
        <w:t xml:space="preserve">e obtuvieron </w:t>
      </w:r>
      <w:r w:rsidR="00466210">
        <w:t>snack</w:t>
      </w:r>
      <w:r w:rsidR="003E60D7">
        <w:t>s</w:t>
      </w:r>
      <w:r w:rsidR="00CA37BD">
        <w:t xml:space="preserve"> </w:t>
      </w:r>
      <w:r w:rsidR="00466210">
        <w:t>con forma de lámina de fruta</w:t>
      </w:r>
      <w:r w:rsidR="00CA37BD">
        <w:t xml:space="preserve">, </w:t>
      </w:r>
      <w:r w:rsidR="005C77CD">
        <w:t>que</w:t>
      </w:r>
      <w:r w:rsidR="00CA37BD">
        <w:t xml:space="preserve"> se </w:t>
      </w:r>
      <w:r w:rsidR="00CA37BD" w:rsidRPr="00217918">
        <w:t>envasaron en bolsas</w:t>
      </w:r>
      <w:r w:rsidR="00A27221">
        <w:t xml:space="preserve"> de plástico</w:t>
      </w:r>
      <w:r w:rsidR="00CA37BD" w:rsidRPr="00217918">
        <w:t xml:space="preserve"> individuales</w:t>
      </w:r>
      <w:r w:rsidR="00CA37BD">
        <w:t xml:space="preserve">, </w:t>
      </w:r>
      <w:r w:rsidR="00CA37BD" w:rsidRPr="00217918">
        <w:t>se protegieron de la luz</w:t>
      </w:r>
      <w:r w:rsidR="002F5AF6">
        <w:t xml:space="preserve"> </w:t>
      </w:r>
      <w:r w:rsidR="00CA37BD">
        <w:t>y</w:t>
      </w:r>
      <w:r w:rsidR="00CA37BD" w:rsidRPr="00217918">
        <w:t xml:space="preserve"> se almacenaron a 25,0 ± 0,1°C.</w:t>
      </w:r>
      <w:r w:rsidR="00CC42A1">
        <w:t xml:space="preserve"> </w:t>
      </w:r>
      <w:r w:rsidR="00A27221">
        <w:t xml:space="preserve">Se estudió la estabilidad de tres lotes de láminas de fruta por un tiempo total de </w:t>
      </w:r>
      <w:r w:rsidR="007D77F1" w:rsidRPr="00217918">
        <w:t>184 días (6 meses)</w:t>
      </w:r>
      <w:r w:rsidR="002F5AF6">
        <w:t xml:space="preserve">. </w:t>
      </w:r>
      <w:r w:rsidR="00A27221">
        <w:t xml:space="preserve">Cada 15 días se evaluó: </w:t>
      </w:r>
      <w:r w:rsidR="0099246B">
        <w:t xml:space="preserve">la </w:t>
      </w:r>
      <w:r w:rsidR="00C83C01" w:rsidRPr="00217918">
        <w:t>actividad de agua</w:t>
      </w:r>
      <w:r w:rsidR="003F5AA0" w:rsidRPr="00217918">
        <w:t xml:space="preserve"> (</w:t>
      </w:r>
      <w:proofErr w:type="spellStart"/>
      <w:r w:rsidR="003F5AA0" w:rsidRPr="00217918">
        <w:t>a</w:t>
      </w:r>
      <w:r w:rsidR="003F5AA0" w:rsidRPr="00E86795">
        <w:rPr>
          <w:vertAlign w:val="subscript"/>
        </w:rPr>
        <w:t>w</w:t>
      </w:r>
      <w:proofErr w:type="spellEnd"/>
      <w:r w:rsidR="003F5AA0" w:rsidRPr="00217918">
        <w:t>)</w:t>
      </w:r>
      <w:r w:rsidR="0072428A">
        <w:t xml:space="preserve"> y</w:t>
      </w:r>
      <w:r w:rsidR="00C83C01" w:rsidRPr="00217918">
        <w:t xml:space="preserve"> </w:t>
      </w:r>
      <w:r w:rsidR="0099246B">
        <w:t xml:space="preserve">el </w:t>
      </w:r>
      <w:r w:rsidR="00C83C01" w:rsidRPr="00217918">
        <w:t>contenido de agua</w:t>
      </w:r>
      <w:r w:rsidR="003F5AA0" w:rsidRPr="00217918">
        <w:t xml:space="preserve"> (%H)</w:t>
      </w:r>
      <w:r w:rsidR="00CC42A1">
        <w:t xml:space="preserve"> </w:t>
      </w:r>
      <w:r w:rsidR="0072428A">
        <w:t>utilizando los métodos oficiales de la AOAC</w:t>
      </w:r>
      <w:r w:rsidR="0099246B">
        <w:t xml:space="preserve">, el </w:t>
      </w:r>
      <w:r w:rsidR="00E86795" w:rsidRPr="00217918">
        <w:t>color</w:t>
      </w:r>
      <w:r w:rsidR="008B649A">
        <w:t xml:space="preserve"> superficial</w:t>
      </w:r>
      <w:r w:rsidR="00CC42A1">
        <w:t xml:space="preserve"> </w:t>
      </w:r>
      <w:r w:rsidR="008B649A">
        <w:t>empleando un</w:t>
      </w:r>
      <w:r w:rsidR="00CC42A1">
        <w:t xml:space="preserve"> fotocolorímetro</w:t>
      </w:r>
      <w:r w:rsidR="008B649A">
        <w:t xml:space="preserve"> y</w:t>
      </w:r>
      <w:r w:rsidR="00CC42A1">
        <w:t xml:space="preserve"> midiendo los parámetros L*a*b*</w:t>
      </w:r>
      <w:r w:rsidR="004009EC">
        <w:t xml:space="preserve">, </w:t>
      </w:r>
      <w:r w:rsidR="0099246B">
        <w:t xml:space="preserve">la </w:t>
      </w:r>
      <w:r w:rsidR="003E3965" w:rsidRPr="00217918">
        <w:t>capacidad antioxidante</w:t>
      </w:r>
      <w:r w:rsidR="003E3965">
        <w:t xml:space="preserve"> (CA)</w:t>
      </w:r>
      <w:r w:rsidR="003E3965" w:rsidRPr="00217918">
        <w:t xml:space="preserve"> </w:t>
      </w:r>
      <w:r w:rsidR="0099246B">
        <w:t>mediante los</w:t>
      </w:r>
      <w:r w:rsidR="003E3965" w:rsidRPr="00217918">
        <w:t xml:space="preserve"> métodos ABTS y FRA</w:t>
      </w:r>
      <w:r w:rsidR="003E3965">
        <w:t xml:space="preserve">P, </w:t>
      </w:r>
      <w:r w:rsidR="0099246B">
        <w:t xml:space="preserve">el </w:t>
      </w:r>
      <w:r w:rsidR="00C83C01" w:rsidRPr="00217918">
        <w:t>contenido de</w:t>
      </w:r>
      <w:r w:rsidR="00736844">
        <w:t xml:space="preserve"> </w:t>
      </w:r>
      <w:r w:rsidR="00C83C01" w:rsidRPr="00217918">
        <w:t>polifenoles totales (CPT)</w:t>
      </w:r>
      <w:r w:rsidR="003F5AA0" w:rsidRPr="00217918">
        <w:t xml:space="preserve"> utilizando el método de </w:t>
      </w:r>
      <w:proofErr w:type="spellStart"/>
      <w:r w:rsidR="003F5AA0" w:rsidRPr="00217918">
        <w:t>Folin-Ciocalte</w:t>
      </w:r>
      <w:r w:rsidR="00C53B47">
        <w:t>a</w:t>
      </w:r>
      <w:r w:rsidR="003F5AA0" w:rsidRPr="00217918">
        <w:t>u</w:t>
      </w:r>
      <w:proofErr w:type="spellEnd"/>
      <w:r w:rsidR="003E3965">
        <w:t xml:space="preserve"> y</w:t>
      </w:r>
      <w:r w:rsidR="00736844">
        <w:t xml:space="preserve"> el contenido de</w:t>
      </w:r>
      <w:r w:rsidR="008B649A">
        <w:t xml:space="preserve"> </w:t>
      </w:r>
      <w:r w:rsidR="003F5AA0" w:rsidRPr="00217918">
        <w:t>antocianinas monoméricas totales (AMT) mediante el método de pH diferencial</w:t>
      </w:r>
      <w:r w:rsidR="003E3965">
        <w:t xml:space="preserve">. </w:t>
      </w:r>
      <w:r w:rsidR="009D1961">
        <w:t>Tanto</w:t>
      </w:r>
      <w:r w:rsidR="0023566C">
        <w:t xml:space="preserve"> la</w:t>
      </w:r>
      <w:r w:rsidR="00527F42" w:rsidRPr="00217918">
        <w:t xml:space="preserve"> </w:t>
      </w:r>
      <w:proofErr w:type="spellStart"/>
      <w:r w:rsidR="003F5AA0" w:rsidRPr="00217918">
        <w:t>a</w:t>
      </w:r>
      <w:r w:rsidR="003F5AA0" w:rsidRPr="00A6483F">
        <w:rPr>
          <w:vertAlign w:val="subscript"/>
        </w:rPr>
        <w:t>w</w:t>
      </w:r>
      <w:proofErr w:type="spellEnd"/>
      <w:r w:rsidR="003F5AA0" w:rsidRPr="00217918">
        <w:t xml:space="preserve"> </w:t>
      </w:r>
      <w:r w:rsidR="00042A97">
        <w:t xml:space="preserve">como </w:t>
      </w:r>
      <w:proofErr w:type="spellStart"/>
      <w:r w:rsidR="00042A97">
        <w:t>el</w:t>
      </w:r>
      <w:proofErr w:type="spellEnd"/>
      <w:r w:rsidR="00042A97">
        <w:t xml:space="preserve"> </w:t>
      </w:r>
      <w:r w:rsidR="00527F42" w:rsidRPr="00217918">
        <w:t>%H</w:t>
      </w:r>
      <w:r w:rsidR="00042A97">
        <w:t xml:space="preserve"> se mantuvieron estables hasta los 120 días</w:t>
      </w:r>
      <w:r w:rsidR="00C7123F">
        <w:t xml:space="preserve"> (4 meses)</w:t>
      </w:r>
      <w:r w:rsidR="0017706B">
        <w:t xml:space="preserve">. </w:t>
      </w:r>
      <w:r w:rsidR="0023566C">
        <w:t xml:space="preserve">Durante este tiempo las láminas se visualizaron blandas y flexibles, característica importante </w:t>
      </w:r>
      <w:r w:rsidR="00263B0B">
        <w:t xml:space="preserve">de </w:t>
      </w:r>
      <w:r w:rsidR="0023566C">
        <w:t>este tipo de productos.</w:t>
      </w:r>
      <w:r w:rsidR="00BF7C5A">
        <w:t xml:space="preserve"> </w:t>
      </w:r>
      <w:r w:rsidR="00B94EF4">
        <w:t>Con respecto</w:t>
      </w:r>
      <w:r w:rsidR="008632F2" w:rsidRPr="00217918">
        <w:t xml:space="preserve"> a los compuestos potencialmente bioactivos,</w:t>
      </w:r>
      <w:r w:rsidR="008E5170">
        <w:t xml:space="preserve"> </w:t>
      </w:r>
      <w:r w:rsidR="0095677B">
        <w:t>inicialmente</w:t>
      </w:r>
      <w:r w:rsidR="00015B20">
        <w:t xml:space="preserve"> las láminas de fruta</w:t>
      </w:r>
      <w:r w:rsidR="008E5170">
        <w:t xml:space="preserve"> presentaron</w:t>
      </w:r>
      <w:r w:rsidR="0026701A">
        <w:t xml:space="preserve"> </w:t>
      </w:r>
      <w:r w:rsidR="00736844">
        <w:t xml:space="preserve">un contenido de </w:t>
      </w:r>
      <w:r w:rsidR="00B47DA1">
        <w:t>CPT</w:t>
      </w:r>
      <w:r w:rsidR="0026701A">
        <w:t xml:space="preserve">= </w:t>
      </w:r>
      <w:r w:rsidR="008E5170">
        <w:t>4,8</w:t>
      </w:r>
      <w:r w:rsidR="00425BA7">
        <w:t xml:space="preserve"> ± 0,5 </w:t>
      </w:r>
      <w:r w:rsidR="008E5170">
        <w:t xml:space="preserve">mg de ácido gálico/g </w:t>
      </w:r>
      <w:r w:rsidR="003E3965">
        <w:t xml:space="preserve">de muestra </w:t>
      </w:r>
      <w:r w:rsidR="0095677B">
        <w:t>(</w:t>
      </w:r>
      <w:r w:rsidR="0026701A">
        <w:t xml:space="preserve">mg </w:t>
      </w:r>
      <w:r w:rsidR="0095677B">
        <w:t>EAG/g)</w:t>
      </w:r>
      <w:r w:rsidR="00B47DA1">
        <w:t xml:space="preserve">, </w:t>
      </w:r>
      <w:r w:rsidR="0095677B">
        <w:t>AM</w:t>
      </w:r>
      <w:r w:rsidR="00736844">
        <w:t>T=</w:t>
      </w:r>
      <w:r w:rsidR="0026701A">
        <w:t xml:space="preserve"> </w:t>
      </w:r>
      <w:r w:rsidR="0095677B">
        <w:t>0,42 ± 0,06 mg</w:t>
      </w:r>
      <w:r w:rsidR="0026701A">
        <w:t xml:space="preserve"> </w:t>
      </w:r>
      <w:r w:rsidR="003E3965">
        <w:t>c</w:t>
      </w:r>
      <w:r w:rsidR="0095677B">
        <w:t>ianidina-3-</w:t>
      </w:r>
      <w:r w:rsidR="0026701A">
        <w:t>O</w:t>
      </w:r>
      <w:r w:rsidR="003E3965">
        <w:t>-</w:t>
      </w:r>
      <w:r w:rsidR="0095677B">
        <w:t>gluc</w:t>
      </w:r>
      <w:r w:rsidR="003E3965">
        <w:t>ó</w:t>
      </w:r>
      <w:r w:rsidR="0095677B">
        <w:t>sido/g</w:t>
      </w:r>
      <w:r w:rsidR="003E3965">
        <w:t xml:space="preserve"> </w:t>
      </w:r>
      <w:r w:rsidR="00B94EF4">
        <w:t>y valores de</w:t>
      </w:r>
      <w:r w:rsidR="00736844">
        <w:t xml:space="preserve"> </w:t>
      </w:r>
      <w:r w:rsidR="0099246B">
        <w:t>CA</w:t>
      </w:r>
      <w:r w:rsidR="00B94EF4">
        <w:t xml:space="preserve"> de 1,</w:t>
      </w:r>
      <w:r w:rsidR="0099246B">
        <w:t>94 ± 0,06</w:t>
      </w:r>
      <w:r w:rsidR="00263B0B">
        <w:t xml:space="preserve"> </w:t>
      </w:r>
      <w:r w:rsidR="0026701A">
        <w:t xml:space="preserve">y 2,07 ± 0,05 mg EAG/g </w:t>
      </w:r>
      <w:r w:rsidR="00F27C53">
        <w:t>obtenidos mediante</w:t>
      </w:r>
      <w:r w:rsidR="0026701A">
        <w:t xml:space="preserve"> </w:t>
      </w:r>
      <w:r w:rsidR="0099246B">
        <w:t>ABT</w:t>
      </w:r>
      <w:r w:rsidR="0026701A">
        <w:t>S y FRAP</w:t>
      </w:r>
      <w:r w:rsidR="00BF7C5A">
        <w:t>,</w:t>
      </w:r>
      <w:r w:rsidR="0026701A">
        <w:t xml:space="preserve"> respectivamente.</w:t>
      </w:r>
      <w:r w:rsidR="00B94EF4">
        <w:t xml:space="preserve"> </w:t>
      </w:r>
      <w:r w:rsidR="004E7A4F">
        <w:t xml:space="preserve">Durante el tiempo de almacenamiento, </w:t>
      </w:r>
      <w:r w:rsidR="005C77CD">
        <w:t>el</w:t>
      </w:r>
      <w:r w:rsidR="004E7A4F">
        <w:t xml:space="preserve"> </w:t>
      </w:r>
      <w:r w:rsidR="00263B0B">
        <w:t>CPT</w:t>
      </w:r>
      <w:r w:rsidR="00B94EF4">
        <w:t xml:space="preserve"> no </w:t>
      </w:r>
      <w:r w:rsidR="004E7A4F">
        <w:t>mostr</w:t>
      </w:r>
      <w:r w:rsidR="005C77CD">
        <w:t>ó</w:t>
      </w:r>
      <w:r w:rsidR="00B94EF4">
        <w:t xml:space="preserve"> cambios significativos</w:t>
      </w:r>
      <w:r w:rsidR="00263B0B">
        <w:t xml:space="preserve"> </w:t>
      </w:r>
      <w:r w:rsidR="00B94EF4">
        <w:t xml:space="preserve">hasta </w:t>
      </w:r>
      <w:r w:rsidR="00263B0B">
        <w:t>los</w:t>
      </w:r>
      <w:r w:rsidR="00B94EF4">
        <w:t xml:space="preserve"> 5 meses. </w:t>
      </w:r>
      <w:r w:rsidR="00263B0B">
        <w:t>Contrariamente</w:t>
      </w:r>
      <w:r w:rsidR="00B94EF4">
        <w:t xml:space="preserve">, </w:t>
      </w:r>
      <w:r w:rsidR="00BD6D06">
        <w:t>se evidenció</w:t>
      </w:r>
      <w:r w:rsidR="00B94EF4">
        <w:t xml:space="preserve"> una disminución importante </w:t>
      </w:r>
      <w:r w:rsidR="00BD6D06">
        <w:t>de</w:t>
      </w:r>
      <w:r w:rsidR="00B94EF4">
        <w:t xml:space="preserve"> las AMT</w:t>
      </w:r>
      <w:r w:rsidR="00263B0B">
        <w:t xml:space="preserve"> obteniéndose una </w:t>
      </w:r>
      <w:r w:rsidR="00126947">
        <w:t xml:space="preserve">retención </w:t>
      </w:r>
      <w:r w:rsidR="00263B0B">
        <w:t xml:space="preserve">final de </w:t>
      </w:r>
      <w:r w:rsidR="00126947">
        <w:t xml:space="preserve">19%. </w:t>
      </w:r>
      <w:r w:rsidR="00263B0B">
        <w:t>Sin embargo</w:t>
      </w:r>
      <w:r w:rsidR="00126947">
        <w:t>,</w:t>
      </w:r>
      <w:r w:rsidR="009D0EB5">
        <w:t xml:space="preserve"> no se notaron cambios significativos en</w:t>
      </w:r>
      <w:r w:rsidR="00126947">
        <w:t xml:space="preserve"> la CA</w:t>
      </w:r>
      <w:r w:rsidR="009D0EB5">
        <w:t xml:space="preserve"> de los snacks hasta </w:t>
      </w:r>
      <w:r w:rsidR="005C77CD">
        <w:t>luego de</w:t>
      </w:r>
      <w:r w:rsidR="009D0EB5">
        <w:t xml:space="preserve"> los 4 meses de almacenamiento. </w:t>
      </w:r>
      <w:r w:rsidR="00F27C53">
        <w:t xml:space="preserve">Posiblemente estos resultados se deban a que </w:t>
      </w:r>
      <w:r w:rsidR="009D0EB5">
        <w:t xml:space="preserve">las AMT experimentan reacciones de </w:t>
      </w:r>
      <w:proofErr w:type="spellStart"/>
      <w:r w:rsidR="009D0EB5">
        <w:t>polimérización</w:t>
      </w:r>
      <w:proofErr w:type="spellEnd"/>
      <w:r w:rsidR="009D0EB5">
        <w:t xml:space="preserve"> y/o deterioro</w:t>
      </w:r>
      <w:r w:rsidR="004E7A4F">
        <w:t>,</w:t>
      </w:r>
      <w:r w:rsidR="009D0EB5">
        <w:t xml:space="preserve"> </w:t>
      </w:r>
      <w:r w:rsidR="00263B0B">
        <w:t xml:space="preserve">generando </w:t>
      </w:r>
      <w:r w:rsidR="00BD6D06" w:rsidRPr="00217918">
        <w:t>producto</w:t>
      </w:r>
      <w:r w:rsidR="00BD6D06">
        <w:t>s</w:t>
      </w:r>
      <w:r w:rsidR="00FB4A14" w:rsidRPr="00217918">
        <w:t xml:space="preserve"> de naturaleza </w:t>
      </w:r>
      <w:proofErr w:type="spellStart"/>
      <w:r w:rsidR="00BD6D06">
        <w:t>polifenólica</w:t>
      </w:r>
      <w:proofErr w:type="spellEnd"/>
      <w:r w:rsidR="00BD6D06">
        <w:t xml:space="preserve"> </w:t>
      </w:r>
      <w:r w:rsidR="005C77CD">
        <w:t>que igualmente realizan un</w:t>
      </w:r>
      <w:r w:rsidR="00BD6D06">
        <w:t xml:space="preserve"> aporte </w:t>
      </w:r>
      <w:r w:rsidR="005C77CD">
        <w:t>a la</w:t>
      </w:r>
      <w:r w:rsidR="00BD6D06">
        <w:t xml:space="preserve"> CA</w:t>
      </w:r>
      <w:r w:rsidR="005C77CD">
        <w:t xml:space="preserve"> y al color</w:t>
      </w:r>
      <w:r w:rsidR="004009EC">
        <w:t>.</w:t>
      </w:r>
      <w:r w:rsidR="005C77CD">
        <w:t xml:space="preserve"> Esto se evidencia dado que el</w:t>
      </w:r>
      <w:r w:rsidR="005C77CD" w:rsidRPr="00217918">
        <w:t xml:space="preserve"> color</w:t>
      </w:r>
      <w:r w:rsidR="00C463FE">
        <w:t xml:space="preserve"> rojizo</w:t>
      </w:r>
      <w:r w:rsidR="005C77CD">
        <w:t xml:space="preserve"> se mantuvo estable en el almacenamiento, y, además, la tonalidad oscura del producto permitió </w:t>
      </w:r>
      <w:r w:rsidR="005C77CD">
        <w:lastRenderedPageBreak/>
        <w:t xml:space="preserve">enmascarar posibles cambios de apariencia debidos </w:t>
      </w:r>
      <w:r w:rsidR="005C77CD" w:rsidRPr="005C77CD">
        <w:t>a reacciones de pardeamiento.</w:t>
      </w:r>
      <w:r w:rsidR="00015B20">
        <w:t xml:space="preserve"> </w:t>
      </w:r>
      <w:r w:rsidR="004009EC">
        <w:t>En consecuencia,</w:t>
      </w:r>
      <w:r w:rsidR="00263B0B">
        <w:t xml:space="preserve"> </w:t>
      </w:r>
      <w:r w:rsidR="004E7A4F">
        <w:t xml:space="preserve">el </w:t>
      </w:r>
      <w:r w:rsidR="004009EC">
        <w:t xml:space="preserve">producto </w:t>
      </w:r>
      <w:r w:rsidR="004E7A4F">
        <w:t>presenta valores de CA y CPT estables por un periodo de 4 meses</w:t>
      </w:r>
      <w:r w:rsidR="004009EC">
        <w:t xml:space="preserve">. </w:t>
      </w:r>
      <w:r w:rsidR="00015B20">
        <w:t xml:space="preserve">Se puede concluir que </w:t>
      </w:r>
      <w:r w:rsidR="00C463FE">
        <w:t>las láminas de fruta</w:t>
      </w:r>
      <w:r w:rsidR="00015B20">
        <w:t xml:space="preserve"> tienen una vida útil de 4 meses y podrían comercializarse como snacks dulces o golosinas saludables, sin conservantes agregados, con gran potencial para insertarse en el mercado.</w:t>
      </w:r>
      <w:r w:rsidR="001529A8">
        <w:t xml:space="preserve"> </w:t>
      </w:r>
    </w:p>
    <w:p w14:paraId="665F2E2F" w14:textId="77777777" w:rsidR="00167C5A" w:rsidRDefault="00167C5A" w:rsidP="00167C5A">
      <w:pPr>
        <w:spacing w:after="0" w:line="240" w:lineRule="auto"/>
        <w:ind w:left="0" w:hanging="2"/>
        <w:textDirection w:val="lrTb"/>
      </w:pPr>
    </w:p>
    <w:p w14:paraId="6C7BBFC7" w14:textId="435C7E6C" w:rsidR="0007100E" w:rsidRDefault="00D23924" w:rsidP="0007100E">
      <w:pPr>
        <w:spacing w:after="0" w:line="240" w:lineRule="auto"/>
        <w:ind w:leftChars="0" w:left="0" w:firstLineChars="0" w:firstLine="0"/>
      </w:pPr>
      <w:r>
        <w:t>Palabras Clave:</w:t>
      </w:r>
      <w:r w:rsidR="0007100E">
        <w:t xml:space="preserve"> </w:t>
      </w:r>
      <w:r w:rsidR="004266EF">
        <w:t>Láminas de fruta</w:t>
      </w:r>
      <w:r w:rsidR="0007100E">
        <w:t xml:space="preserve">, almacenamiento, deshidratación, compuestos potencialmente bioactivos. </w:t>
      </w:r>
    </w:p>
    <w:p w14:paraId="6279150D" w14:textId="77777777" w:rsidR="0007100E" w:rsidRDefault="0007100E" w:rsidP="0007100E">
      <w:pPr>
        <w:spacing w:after="0" w:line="240" w:lineRule="auto"/>
        <w:ind w:leftChars="0" w:left="0" w:firstLineChars="0" w:firstLine="0"/>
      </w:pPr>
    </w:p>
    <w:p w14:paraId="5A2972F5" w14:textId="77777777" w:rsidR="00810762" w:rsidRDefault="00810762">
      <w:pPr>
        <w:spacing w:after="0" w:line="240" w:lineRule="auto"/>
        <w:ind w:left="0" w:hanging="2"/>
      </w:pPr>
    </w:p>
    <w:p w14:paraId="032BF5AD" w14:textId="77777777" w:rsidR="00810762" w:rsidRDefault="00810762">
      <w:pPr>
        <w:spacing w:after="0" w:line="240" w:lineRule="auto"/>
        <w:ind w:left="0" w:hanging="2"/>
      </w:pPr>
    </w:p>
    <w:p w14:paraId="487CAB10" w14:textId="77777777" w:rsidR="00810762" w:rsidRDefault="00810762">
      <w:pPr>
        <w:spacing w:after="0" w:line="240" w:lineRule="auto"/>
        <w:ind w:left="0" w:hanging="2"/>
      </w:pPr>
    </w:p>
    <w:sectPr w:rsidR="00810762" w:rsidSect="00C243F2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64C6" w14:textId="77777777" w:rsidR="00D21B32" w:rsidRDefault="00D21B3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8889B1D" w14:textId="77777777" w:rsidR="00D21B32" w:rsidRDefault="00D21B3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B0BC" w14:textId="77777777" w:rsidR="00D21B32" w:rsidRDefault="00D21B3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1212E30" w14:textId="77777777" w:rsidR="00D21B32" w:rsidRDefault="00D21B3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0554" w14:textId="77777777" w:rsidR="00810762" w:rsidRDefault="00D2392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03A842B" wp14:editId="2FED21C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47341"/>
    <w:multiLevelType w:val="hybridMultilevel"/>
    <w:tmpl w:val="BFEE7E2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193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62"/>
    <w:rsid w:val="00015B20"/>
    <w:rsid w:val="0001619B"/>
    <w:rsid w:val="00042A97"/>
    <w:rsid w:val="0007100E"/>
    <w:rsid w:val="000A07DE"/>
    <w:rsid w:val="000C57E1"/>
    <w:rsid w:val="000E0256"/>
    <w:rsid w:val="000E4D16"/>
    <w:rsid w:val="00126947"/>
    <w:rsid w:val="001529A8"/>
    <w:rsid w:val="00167C5A"/>
    <w:rsid w:val="0017706B"/>
    <w:rsid w:val="001834FE"/>
    <w:rsid w:val="001856BE"/>
    <w:rsid w:val="00187BD4"/>
    <w:rsid w:val="00191D7C"/>
    <w:rsid w:val="001A3750"/>
    <w:rsid w:val="00217918"/>
    <w:rsid w:val="0023566C"/>
    <w:rsid w:val="00263B0B"/>
    <w:rsid w:val="0026701A"/>
    <w:rsid w:val="00297BCD"/>
    <w:rsid w:val="002A2DDC"/>
    <w:rsid w:val="002F5AF6"/>
    <w:rsid w:val="00361D79"/>
    <w:rsid w:val="00387D00"/>
    <w:rsid w:val="003A44FA"/>
    <w:rsid w:val="003D4F01"/>
    <w:rsid w:val="003D508D"/>
    <w:rsid w:val="003E3965"/>
    <w:rsid w:val="003E60D7"/>
    <w:rsid w:val="003F5AA0"/>
    <w:rsid w:val="004009EC"/>
    <w:rsid w:val="00425BA7"/>
    <w:rsid w:val="004266EF"/>
    <w:rsid w:val="00466210"/>
    <w:rsid w:val="004E7A4F"/>
    <w:rsid w:val="004E7CAD"/>
    <w:rsid w:val="00516820"/>
    <w:rsid w:val="005261C5"/>
    <w:rsid w:val="00527709"/>
    <w:rsid w:val="00527F42"/>
    <w:rsid w:val="00563AF1"/>
    <w:rsid w:val="005864C2"/>
    <w:rsid w:val="005B1C13"/>
    <w:rsid w:val="005C77CD"/>
    <w:rsid w:val="005D4626"/>
    <w:rsid w:val="00630C78"/>
    <w:rsid w:val="0072428A"/>
    <w:rsid w:val="00736844"/>
    <w:rsid w:val="007D6364"/>
    <w:rsid w:val="007D77F1"/>
    <w:rsid w:val="00810762"/>
    <w:rsid w:val="00827A70"/>
    <w:rsid w:val="00840140"/>
    <w:rsid w:val="008632F2"/>
    <w:rsid w:val="008B649A"/>
    <w:rsid w:val="008E5170"/>
    <w:rsid w:val="00932864"/>
    <w:rsid w:val="0095677B"/>
    <w:rsid w:val="0099246B"/>
    <w:rsid w:val="009B5FC6"/>
    <w:rsid w:val="009D0EB5"/>
    <w:rsid w:val="009D1961"/>
    <w:rsid w:val="009E685D"/>
    <w:rsid w:val="009F15C2"/>
    <w:rsid w:val="009F6327"/>
    <w:rsid w:val="00A21238"/>
    <w:rsid w:val="00A26A4E"/>
    <w:rsid w:val="00A27221"/>
    <w:rsid w:val="00A6483F"/>
    <w:rsid w:val="00B43EDD"/>
    <w:rsid w:val="00B47DA1"/>
    <w:rsid w:val="00B94EF4"/>
    <w:rsid w:val="00BD61B9"/>
    <w:rsid w:val="00BD6D06"/>
    <w:rsid w:val="00BE5D0F"/>
    <w:rsid w:val="00BF7C5A"/>
    <w:rsid w:val="00C141A7"/>
    <w:rsid w:val="00C22B0F"/>
    <w:rsid w:val="00C243F2"/>
    <w:rsid w:val="00C3755C"/>
    <w:rsid w:val="00C463FE"/>
    <w:rsid w:val="00C510E7"/>
    <w:rsid w:val="00C53B47"/>
    <w:rsid w:val="00C602A4"/>
    <w:rsid w:val="00C67A47"/>
    <w:rsid w:val="00C7123F"/>
    <w:rsid w:val="00C83C01"/>
    <w:rsid w:val="00CA37BD"/>
    <w:rsid w:val="00CB2FD2"/>
    <w:rsid w:val="00CB7BC1"/>
    <w:rsid w:val="00CC42A1"/>
    <w:rsid w:val="00D21B32"/>
    <w:rsid w:val="00D23924"/>
    <w:rsid w:val="00D34422"/>
    <w:rsid w:val="00D76D9D"/>
    <w:rsid w:val="00D90C3A"/>
    <w:rsid w:val="00DC3073"/>
    <w:rsid w:val="00DE1D92"/>
    <w:rsid w:val="00E044BA"/>
    <w:rsid w:val="00E21A29"/>
    <w:rsid w:val="00E272B4"/>
    <w:rsid w:val="00E86795"/>
    <w:rsid w:val="00ED51B0"/>
    <w:rsid w:val="00EF40D6"/>
    <w:rsid w:val="00F27C53"/>
    <w:rsid w:val="00F33BBD"/>
    <w:rsid w:val="00FB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F52B"/>
  <w15:docId w15:val="{19C55D4D-1842-4716-ACAF-6B044768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3F2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C243F2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243F2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243F2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243F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243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243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243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243F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243F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243F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243F2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243F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243F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243F2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243F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243F2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243F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243F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243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243F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C243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21238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3F5AA0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191D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1D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1D7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1D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1D7C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Rocio</cp:lastModifiedBy>
  <cp:revision>2</cp:revision>
  <dcterms:created xsi:type="dcterms:W3CDTF">2022-06-28T19:28:00Z</dcterms:created>
  <dcterms:modified xsi:type="dcterms:W3CDTF">2022-06-28T19:28:00Z</dcterms:modified>
</cp:coreProperties>
</file>