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618D" w14:textId="77777777" w:rsidR="00306C19" w:rsidRPr="00306C19" w:rsidRDefault="00306C19" w:rsidP="00306C19">
      <w:pPr>
        <w:pStyle w:val="NormalWeb"/>
        <w:jc w:val="center"/>
        <w:rPr>
          <w:rFonts w:ascii="Arial" w:hAnsi="Arial" w:cs="Arial"/>
          <w:b/>
          <w:bCs/>
          <w:lang w:val="es-ES"/>
        </w:rPr>
      </w:pPr>
      <w:r w:rsidRPr="00306C19">
        <w:rPr>
          <w:rFonts w:ascii="Arial" w:hAnsi="Arial" w:cs="Arial"/>
          <w:b/>
          <w:bCs/>
          <w:lang w:val="es-ES"/>
        </w:rPr>
        <w:t>Evaluación de conocimientos y percepción sobre proteínas alternativas, encuesta exploratoria en la Ciudad Autónoma de Buenos Aires y Gran Buenos Aires</w:t>
      </w:r>
    </w:p>
    <w:p w14:paraId="6E395607" w14:textId="77777777" w:rsidR="00D7372B" w:rsidRPr="00306C19" w:rsidRDefault="00D7372B">
      <w:pPr>
        <w:spacing w:after="0" w:line="240" w:lineRule="auto"/>
        <w:ind w:left="0" w:hanging="2"/>
        <w:jc w:val="center"/>
        <w:rPr>
          <w:lang w:val="es-ES"/>
        </w:rPr>
      </w:pPr>
    </w:p>
    <w:p w14:paraId="57C515A7" w14:textId="3A129303" w:rsidR="00306C19" w:rsidRDefault="00306C19" w:rsidP="00306C19">
      <w:pPr>
        <w:spacing w:after="0" w:line="240" w:lineRule="auto"/>
        <w:ind w:left="0" w:hanging="2"/>
        <w:jc w:val="center"/>
      </w:pPr>
      <w:r>
        <w:t>López E1,2, Martínez M1,2, Watson DZ1,2, Gozzi MS1,2</w:t>
      </w:r>
    </w:p>
    <w:p w14:paraId="759EA76A" w14:textId="77777777" w:rsidR="00306C19" w:rsidRDefault="00306C19" w:rsidP="00306C19">
      <w:pPr>
        <w:spacing w:after="0" w:line="240" w:lineRule="auto"/>
        <w:ind w:left="0" w:hanging="2"/>
        <w:jc w:val="center"/>
      </w:pPr>
    </w:p>
    <w:p w14:paraId="3EDC8900" w14:textId="6163E145" w:rsidR="00306C19" w:rsidRDefault="00306C19" w:rsidP="00306C19">
      <w:pPr>
        <w:pStyle w:val="Prrafodelista"/>
        <w:numPr>
          <w:ilvl w:val="0"/>
          <w:numId w:val="1"/>
        </w:numPr>
        <w:spacing w:after="0" w:line="240" w:lineRule="auto"/>
        <w:ind w:leftChars="0" w:left="284" w:firstLineChars="0" w:firstLine="0"/>
        <w:jc w:val="left"/>
      </w:pPr>
      <w:r>
        <w:t>Instituto de Tecnología, Universidad Argentina de la Empresa (UADE)</w:t>
      </w:r>
    </w:p>
    <w:p w14:paraId="28A64CB2" w14:textId="404CAE98" w:rsidR="00D7372B" w:rsidRDefault="00306C19" w:rsidP="00306C19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jc w:val="left"/>
      </w:pPr>
      <w:r>
        <w:t xml:space="preserve"> Facultad de Ingeniería y Ciencias Exactas, UADE. </w:t>
      </w:r>
    </w:p>
    <w:p w14:paraId="6FE0B2AD" w14:textId="15787067" w:rsidR="00306C19" w:rsidRDefault="00306C19" w:rsidP="00306C19">
      <w:pPr>
        <w:pStyle w:val="Prrafodelista"/>
        <w:spacing w:after="0" w:line="240" w:lineRule="auto"/>
        <w:ind w:leftChars="0" w:left="644" w:firstLineChars="0" w:firstLine="0"/>
        <w:jc w:val="left"/>
      </w:pPr>
      <w:r>
        <w:t>mgozzi@uade.edu.ar</w:t>
      </w:r>
    </w:p>
    <w:p w14:paraId="072C5D6F" w14:textId="24AEAAFB" w:rsidR="00D7372B" w:rsidRDefault="00D7372B" w:rsidP="009C021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</w:p>
    <w:p w14:paraId="4C090EC4" w14:textId="77777777" w:rsidR="00D7372B" w:rsidRDefault="00D7372B">
      <w:pPr>
        <w:spacing w:after="0" w:line="240" w:lineRule="auto"/>
        <w:ind w:left="0" w:hanging="2"/>
      </w:pPr>
    </w:p>
    <w:p w14:paraId="12884BD3" w14:textId="77777777" w:rsidR="00D7372B" w:rsidRDefault="00EA3586">
      <w:pPr>
        <w:spacing w:after="0" w:line="240" w:lineRule="auto"/>
        <w:ind w:left="0" w:hanging="2"/>
      </w:pPr>
      <w:r>
        <w:t>RESUMEN</w:t>
      </w:r>
    </w:p>
    <w:p w14:paraId="3A6E0399" w14:textId="77777777" w:rsidR="00EA3586" w:rsidRDefault="00EA3586">
      <w:pPr>
        <w:spacing w:after="0" w:line="240" w:lineRule="auto"/>
        <w:ind w:left="0" w:hanging="2"/>
      </w:pPr>
    </w:p>
    <w:p w14:paraId="2D6BBD07" w14:textId="3A3F8486" w:rsidR="00306C19" w:rsidRDefault="00306C19" w:rsidP="00306C19">
      <w:pPr>
        <w:spacing w:after="0" w:line="240" w:lineRule="auto"/>
        <w:ind w:left="0" w:hanging="2"/>
      </w:pPr>
      <w:r>
        <w:t xml:space="preserve">Las proteínas alternativas son aquellas que provienen de fuentes distintas a las convencionales como las carnes, lácteos y huevos. Algunos ejemplos son las legumbres, cereales y pseudocereales, hongos, algas e insectos. Sea por preferencias alimenticias, preocupación por el cambio climático u otros motivos, estos alimentos representan una creciente e interesante tendencia de consumo. Con el objetivo de evaluar el grado de conocimiento y aceptación que dichas proteínas tienen en la población de interés, se elaboró una encuesta a modo de formulario digital de veintitrés preguntas, que fue distribuida de manera online. La misma alcanzó un total de 431 respuestas. La población encuestada fue 72,4% de género femenino, 66,1% de entre 18 a 34 años, 58,7% con estudios universitarios y un 32,5% con trabajo. El 73,9% de los encuestados le da importancia al consumo de proteínas, un 72,9% practica actividad física, y el 74,9% lleva una dieta omnívora. Si bien fue elevado el desconocimiento sobre los requerimientos proteicos (63,1%), un 92,1% está dispuesto a incorporar proteínas alternativas en su dieta. Al evaluar la percepción de la calidad proteica de distintos alimentos, se observó un mayor desconocimiento para insectos, algas y hongos, posiblemente por la menor familiaridad con ellos. Tampoco existe mucho conocimiento sobre los cereales y pseudocereales. El grupo de encuestados que cuenta con estudios básicos considera a las legumbres como la fuente proteica de máxima calidad, mientras que el grupo con estudios terciario, universitario, posgrado se lo atribuye al huevo. La tendencia global de disposición a consumir proteínas alternativas es mayor para cereales y pseudocereales, seguido de hongos, algas y por último grillos u otros insectos. Se analizó si esta tendencia se modificaba según estudios, localidad, edad, actividad física, tipo de dieta, importancia a las proteínas en la alimentación, conocimiento del término “proteínas alternativas”. Dichas variables no modificaron la tendencia de aceptación. Haciendo foco en los grillos como fuente proteica, sólo un 16% estuvo de acuerdo con su incorporación en la dieta, encontrándose entre los motivos para hacerlo el de “probar productos nuevos”. El 50% prefiere la incorporación de modo procesado. Como principales conclusiones, se observó que los encuestados muestran mayor predisposición por consumo de cereales y pseudocereales, hongos, algas, por último, grillos e insectos. Los principales motivos de rechazo hacia las proteínas alternativas son la poca familiaridad con los productos o pensar que no van a gustarles. A pesar de que no todos conocían el término, un 92,1% muestra predisposición positiva a la incorporación de estas fuentes. Los principales motivos son para probar </w:t>
      </w:r>
      <w:r>
        <w:lastRenderedPageBreak/>
        <w:t xml:space="preserve">productos nuevos y por motivos éticos y morales. Del análisis de los datos se refleja la importancia de informar a la población, de la educación alimentaria, así como también de realizar actividades de transferencia de conocimiento y difusión sobre las tendencias en los alimentos fuentes de proteínas alternativas. De este modo, se daría lugar a que las personas tomen decisiones de consumo más conscientes, logrando diversificar sus elecciones </w:t>
      </w:r>
      <w:proofErr w:type="spellStart"/>
      <w:r>
        <w:t>dietarias</w:t>
      </w:r>
      <w:proofErr w:type="spellEnd"/>
      <w:r>
        <w:t xml:space="preserve"> y mejorar su calidad de vida. </w:t>
      </w:r>
    </w:p>
    <w:p w14:paraId="7E5F2F83" w14:textId="77777777" w:rsidR="009C0210" w:rsidRDefault="009C0210" w:rsidP="00306C19">
      <w:pPr>
        <w:spacing w:after="0" w:line="240" w:lineRule="auto"/>
        <w:ind w:left="0" w:hanging="2"/>
      </w:pPr>
    </w:p>
    <w:p w14:paraId="4CD6E618" w14:textId="57BC60B7" w:rsidR="00D7372B" w:rsidRDefault="00306C19" w:rsidP="00306C19">
      <w:pPr>
        <w:spacing w:after="0" w:line="240" w:lineRule="auto"/>
        <w:ind w:left="0" w:hanging="2"/>
      </w:pPr>
      <w:bookmarkStart w:id="0" w:name="_GoBack"/>
      <w:r>
        <w:t>El presente trabajo se realizó con fondos de UADE, proyecto P21T03</w:t>
      </w:r>
      <w:r w:rsidR="00803937">
        <w:t xml:space="preserve">. </w:t>
      </w:r>
    </w:p>
    <w:bookmarkEnd w:id="0"/>
    <w:p w14:paraId="169B9314" w14:textId="77777777" w:rsidR="00306C19" w:rsidRDefault="00306C19">
      <w:pPr>
        <w:spacing w:after="0" w:line="240" w:lineRule="auto"/>
        <w:ind w:left="0" w:hanging="2"/>
      </w:pPr>
    </w:p>
    <w:p w14:paraId="6B4616CF" w14:textId="556BAA94" w:rsidR="00D7372B" w:rsidRDefault="00EA3586">
      <w:pPr>
        <w:spacing w:after="0" w:line="240" w:lineRule="auto"/>
        <w:ind w:left="0" w:hanging="2"/>
      </w:pPr>
      <w:r>
        <w:t>Palabras Clave:</w:t>
      </w:r>
      <w:r w:rsidR="00306C19">
        <w:t xml:space="preserve"> </w:t>
      </w:r>
      <w:r w:rsidR="00306C19" w:rsidRPr="00306C19">
        <w:t>proteínas no convencionales, calidad proteica, tendencia de consumo</w:t>
      </w:r>
    </w:p>
    <w:p w14:paraId="7AE5F935" w14:textId="77777777" w:rsidR="00D7372B" w:rsidRDefault="00D7372B">
      <w:pPr>
        <w:spacing w:after="0" w:line="240" w:lineRule="auto"/>
        <w:ind w:left="0" w:hanging="2"/>
      </w:pPr>
    </w:p>
    <w:p w14:paraId="639669C0" w14:textId="77777777" w:rsidR="00D7372B" w:rsidRDefault="00D7372B">
      <w:pPr>
        <w:spacing w:after="0" w:line="240" w:lineRule="auto"/>
        <w:ind w:left="0" w:hanging="2"/>
      </w:pPr>
    </w:p>
    <w:p w14:paraId="1C63E290" w14:textId="77777777" w:rsidR="00D7372B" w:rsidRDefault="00D7372B">
      <w:pPr>
        <w:spacing w:after="0" w:line="240" w:lineRule="auto"/>
        <w:ind w:left="0" w:hanging="2"/>
      </w:pPr>
    </w:p>
    <w:sectPr w:rsidR="00D7372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635F" w14:textId="77777777" w:rsidR="009C0210" w:rsidRDefault="009C02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C8181C" w14:textId="77777777" w:rsidR="009C0210" w:rsidRDefault="009C02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72CC" w14:textId="77777777" w:rsidR="009C0210" w:rsidRDefault="009C02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685BA9" w14:textId="77777777" w:rsidR="009C0210" w:rsidRDefault="009C02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E276" w14:textId="77777777" w:rsidR="009C0210" w:rsidRDefault="009C021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B3717A" wp14:editId="711505C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57943"/>
    <w:multiLevelType w:val="hybridMultilevel"/>
    <w:tmpl w:val="B1689A40"/>
    <w:lvl w:ilvl="0" w:tplc="E0F6E6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2B"/>
    <w:rsid w:val="000E2D9A"/>
    <w:rsid w:val="00306C19"/>
    <w:rsid w:val="00803937"/>
    <w:rsid w:val="009C0210"/>
    <w:rsid w:val="00D7372B"/>
    <w:rsid w:val="00EA3586"/>
    <w:rsid w:val="00E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8591"/>
  <w15:docId w15:val="{2E33C5AE-1D9F-477E-94DE-105B63B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06C19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ES_tradnl"/>
    </w:rPr>
  </w:style>
  <w:style w:type="paragraph" w:styleId="Prrafodelista">
    <w:name w:val="List Paragraph"/>
    <w:basedOn w:val="Normal"/>
    <w:uiPriority w:val="34"/>
    <w:qFormat/>
    <w:rsid w:val="00306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781B89E6</Template>
  <TotalTime>6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Gozzi Marta Sofia</cp:lastModifiedBy>
  <cp:revision>6</cp:revision>
  <dcterms:created xsi:type="dcterms:W3CDTF">2022-05-30T11:02:00Z</dcterms:created>
  <dcterms:modified xsi:type="dcterms:W3CDTF">2022-06-06T10:57:00Z</dcterms:modified>
</cp:coreProperties>
</file>