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8C" w:rsidRDefault="003B6BAE">
      <w:pPr>
        <w:spacing w:after="0" w:line="240" w:lineRule="auto"/>
        <w:ind w:left="0" w:hanging="2"/>
        <w:jc w:val="center"/>
        <w:rPr>
          <w:b/>
          <w:bCs/>
        </w:rPr>
      </w:pPr>
      <w:r w:rsidRPr="008F6B52">
        <w:rPr>
          <w:b/>
          <w:bCs/>
        </w:rPr>
        <w:t>E</w:t>
      </w:r>
      <w:r w:rsidR="002B0DC3" w:rsidRPr="008F6B52">
        <w:rPr>
          <w:b/>
          <w:bCs/>
        </w:rPr>
        <w:t>studio</w:t>
      </w:r>
      <w:r w:rsidR="00F26432">
        <w:rPr>
          <w:b/>
          <w:bCs/>
        </w:rPr>
        <w:t xml:space="preserve"> de las interacciones </w:t>
      </w:r>
      <w:r w:rsidRPr="008F6B52">
        <w:rPr>
          <w:b/>
          <w:bCs/>
        </w:rPr>
        <w:t xml:space="preserve">entre caseinato de sodio bovino y </w:t>
      </w:r>
      <w:r w:rsidR="00F26432">
        <w:rPr>
          <w:b/>
          <w:bCs/>
        </w:rPr>
        <w:t xml:space="preserve">antocianinas de </w:t>
      </w:r>
      <w:r w:rsidR="002B0DC3" w:rsidRPr="008F6B52">
        <w:rPr>
          <w:b/>
          <w:bCs/>
        </w:rPr>
        <w:t>extracto</w:t>
      </w:r>
      <w:r w:rsidRPr="008F6B52">
        <w:rPr>
          <w:b/>
          <w:bCs/>
        </w:rPr>
        <w:t>s de moras</w:t>
      </w:r>
    </w:p>
    <w:p w:rsidR="008F6B52" w:rsidRPr="008F6B52" w:rsidRDefault="008F6B52">
      <w:pPr>
        <w:spacing w:after="0" w:line="240" w:lineRule="auto"/>
        <w:ind w:left="0" w:hanging="2"/>
        <w:jc w:val="center"/>
        <w:rPr>
          <w:b/>
          <w:bCs/>
        </w:rPr>
      </w:pPr>
    </w:p>
    <w:p w:rsidR="005D568C" w:rsidRPr="007042D2" w:rsidRDefault="002B0DC3">
      <w:pPr>
        <w:spacing w:after="0" w:line="240" w:lineRule="auto"/>
        <w:ind w:left="0" w:hanging="2"/>
        <w:jc w:val="center"/>
        <w:rPr>
          <w:lang w:val="pt-BR"/>
        </w:rPr>
      </w:pPr>
      <w:r w:rsidRPr="007042D2">
        <w:rPr>
          <w:u w:val="single"/>
          <w:lang w:val="pt-BR"/>
        </w:rPr>
        <w:t>Ferreyra</w:t>
      </w:r>
      <w:r w:rsidR="004A0916" w:rsidRPr="007042D2">
        <w:rPr>
          <w:u w:val="single"/>
          <w:lang w:val="pt-BR"/>
        </w:rPr>
        <w:t xml:space="preserve"> </w:t>
      </w:r>
      <w:r w:rsidRPr="007042D2">
        <w:rPr>
          <w:u w:val="single"/>
          <w:lang w:val="pt-BR"/>
        </w:rPr>
        <w:t>O</w:t>
      </w:r>
      <w:r w:rsidR="004A0916" w:rsidRPr="007042D2">
        <w:rPr>
          <w:lang w:val="pt-BR"/>
        </w:rPr>
        <w:t xml:space="preserve"> (1), </w:t>
      </w:r>
      <w:r w:rsidR="00592A74" w:rsidRPr="007042D2">
        <w:rPr>
          <w:lang w:val="pt-BR"/>
        </w:rPr>
        <w:t>Hidalgo</w:t>
      </w:r>
      <w:r w:rsidR="004A0916" w:rsidRPr="007042D2">
        <w:rPr>
          <w:lang w:val="pt-BR"/>
        </w:rPr>
        <w:t xml:space="preserve"> </w:t>
      </w:r>
      <w:r w:rsidR="00592A74" w:rsidRPr="007042D2">
        <w:rPr>
          <w:lang w:val="pt-BR"/>
        </w:rPr>
        <w:t>ME</w:t>
      </w:r>
      <w:r w:rsidR="004A0916" w:rsidRPr="007042D2">
        <w:rPr>
          <w:lang w:val="pt-BR"/>
        </w:rPr>
        <w:t xml:space="preserve"> (</w:t>
      </w:r>
      <w:r w:rsidR="006C6D08" w:rsidRPr="007042D2">
        <w:rPr>
          <w:lang w:val="pt-BR"/>
        </w:rPr>
        <w:t xml:space="preserve">1, </w:t>
      </w:r>
      <w:r w:rsidR="004A0916" w:rsidRPr="007042D2">
        <w:rPr>
          <w:lang w:val="pt-BR"/>
        </w:rPr>
        <w:t>2)</w:t>
      </w:r>
      <w:r w:rsidR="006C6D08" w:rsidRPr="007042D2">
        <w:rPr>
          <w:lang w:val="pt-BR"/>
        </w:rPr>
        <w:t>, Risso P (1, 2), Buera MP (3</w:t>
      </w:r>
      <w:r w:rsidR="00936564" w:rsidRPr="007042D2">
        <w:rPr>
          <w:lang w:val="pt-BR"/>
        </w:rPr>
        <w:t>, 4</w:t>
      </w:r>
      <w:r w:rsidR="006C6D08" w:rsidRPr="007042D2">
        <w:rPr>
          <w:lang w:val="pt-BR"/>
        </w:rPr>
        <w:t>), Mazzobre MF (</w:t>
      </w:r>
      <w:r w:rsidR="00936564" w:rsidRPr="007042D2">
        <w:rPr>
          <w:lang w:val="pt-BR"/>
        </w:rPr>
        <w:t>3</w:t>
      </w:r>
      <w:r w:rsidR="006C6D08" w:rsidRPr="007042D2">
        <w:rPr>
          <w:lang w:val="pt-BR"/>
        </w:rPr>
        <w:t xml:space="preserve">, </w:t>
      </w:r>
      <w:r w:rsidR="00936564" w:rsidRPr="007042D2">
        <w:rPr>
          <w:lang w:val="pt-BR"/>
        </w:rPr>
        <w:t>4</w:t>
      </w:r>
      <w:r w:rsidR="006C6D08" w:rsidRPr="007042D2">
        <w:rPr>
          <w:lang w:val="pt-BR"/>
        </w:rPr>
        <w:t>), dos Santos</w:t>
      </w:r>
      <w:r w:rsidR="00E16E62" w:rsidRPr="007042D2">
        <w:rPr>
          <w:lang w:val="pt-BR"/>
        </w:rPr>
        <w:t xml:space="preserve"> Ferreira</w:t>
      </w:r>
      <w:r w:rsidR="006C6D08" w:rsidRPr="007042D2">
        <w:rPr>
          <w:lang w:val="pt-BR"/>
        </w:rPr>
        <w:t xml:space="preserve"> C (</w:t>
      </w:r>
      <w:r w:rsidR="00936564" w:rsidRPr="007042D2">
        <w:rPr>
          <w:lang w:val="pt-BR"/>
        </w:rPr>
        <w:t>3</w:t>
      </w:r>
      <w:r w:rsidR="006C6D08" w:rsidRPr="007042D2">
        <w:rPr>
          <w:lang w:val="pt-BR"/>
        </w:rPr>
        <w:t xml:space="preserve">) </w:t>
      </w:r>
    </w:p>
    <w:p w:rsidR="005D568C" w:rsidRPr="007042D2" w:rsidRDefault="005D568C">
      <w:pPr>
        <w:spacing w:after="0" w:line="240" w:lineRule="auto"/>
        <w:ind w:left="0" w:hanging="2"/>
        <w:jc w:val="center"/>
        <w:rPr>
          <w:lang w:val="pt-BR"/>
        </w:rPr>
      </w:pPr>
      <w:bookmarkStart w:id="0" w:name="_GoBack"/>
      <w:bookmarkEnd w:id="0"/>
    </w:p>
    <w:p w:rsidR="005D568C" w:rsidRPr="008F6B52" w:rsidRDefault="004A0916">
      <w:pPr>
        <w:spacing w:after="120" w:line="240" w:lineRule="auto"/>
        <w:ind w:left="0" w:hanging="2"/>
        <w:jc w:val="left"/>
      </w:pPr>
      <w:r w:rsidRPr="008F6B52">
        <w:t xml:space="preserve">(1) </w:t>
      </w:r>
      <w:r w:rsidR="002B0DC3" w:rsidRPr="008F6B52">
        <w:t>Facultad de Cs. Bioquímicas y Farmacéuticas</w:t>
      </w:r>
      <w:r w:rsidRPr="008F6B52">
        <w:t xml:space="preserve">, </w:t>
      </w:r>
      <w:r w:rsidR="002B0DC3" w:rsidRPr="008F6B52">
        <w:t>Universidad Nacional de Rosario (UNR)</w:t>
      </w:r>
      <w:r w:rsidR="007D0EDD" w:rsidRPr="008F6B52">
        <w:t>, Suipacha 570</w:t>
      </w:r>
      <w:r w:rsidRPr="008F6B52">
        <w:t xml:space="preserve">, </w:t>
      </w:r>
      <w:r w:rsidR="007D0EDD" w:rsidRPr="008F6B52">
        <w:t>Rosario</w:t>
      </w:r>
      <w:r w:rsidRPr="008F6B52">
        <w:t xml:space="preserve">, </w:t>
      </w:r>
      <w:r w:rsidR="007D0EDD" w:rsidRPr="008F6B52">
        <w:t>Santa Fe</w:t>
      </w:r>
      <w:r w:rsidRPr="008F6B52">
        <w:t xml:space="preserve">, </w:t>
      </w:r>
      <w:r w:rsidR="007D0EDD" w:rsidRPr="008F6B52">
        <w:t>Argentina</w:t>
      </w:r>
      <w:r w:rsidRPr="008F6B52">
        <w:t>.</w:t>
      </w:r>
    </w:p>
    <w:p w:rsidR="005D568C" w:rsidRPr="008F6B52" w:rsidRDefault="004A0916" w:rsidP="008C58EC">
      <w:pPr>
        <w:spacing w:after="120" w:line="240" w:lineRule="auto"/>
        <w:ind w:left="0" w:hanging="2"/>
        <w:jc w:val="left"/>
      </w:pPr>
      <w:r w:rsidRPr="008F6B52">
        <w:t xml:space="preserve">(2) </w:t>
      </w:r>
      <w:r w:rsidR="007D0EDD" w:rsidRPr="008F6B52">
        <w:t xml:space="preserve">Consejo Nacional de Investigaciones Científicas y Técnicas (CONICET), </w:t>
      </w:r>
      <w:r w:rsidR="00592A74" w:rsidRPr="008F6B52">
        <w:t>Godoy Cruz 2290</w:t>
      </w:r>
      <w:r w:rsidRPr="008F6B52">
        <w:t>, C</w:t>
      </w:r>
      <w:r w:rsidR="00592A74" w:rsidRPr="008F6B52">
        <w:t>ABA</w:t>
      </w:r>
      <w:r w:rsidRPr="008F6B52">
        <w:t xml:space="preserve">, </w:t>
      </w:r>
      <w:r w:rsidR="00592A74" w:rsidRPr="008F6B52">
        <w:t>Buenos Aires</w:t>
      </w:r>
      <w:r w:rsidRPr="008F6B52">
        <w:t xml:space="preserve">, </w:t>
      </w:r>
      <w:r w:rsidR="00592A74" w:rsidRPr="008F6B52">
        <w:t>Argentina</w:t>
      </w:r>
      <w:r w:rsidRPr="008F6B52">
        <w:t>.</w:t>
      </w:r>
    </w:p>
    <w:p w:rsidR="00E16E62" w:rsidRDefault="006C6D08" w:rsidP="008C58EC">
      <w:pPr>
        <w:spacing w:after="120" w:line="240" w:lineRule="auto"/>
        <w:ind w:left="0" w:hanging="2"/>
        <w:jc w:val="left"/>
      </w:pPr>
      <w:r w:rsidRPr="008F6B52">
        <w:t xml:space="preserve">(3) </w:t>
      </w:r>
      <w:r w:rsidR="008C58EC" w:rsidRPr="008F6B52">
        <w:t>Universidad de Buenos Aires (UBA),</w:t>
      </w:r>
      <w:r w:rsidR="00E16E62" w:rsidRPr="00E16E62">
        <w:t xml:space="preserve"> </w:t>
      </w:r>
      <w:r w:rsidR="00E16E62" w:rsidRPr="008F6B52">
        <w:t xml:space="preserve">Facultad de Cs. Exactas y Naturales, </w:t>
      </w:r>
    </w:p>
    <w:p w:rsidR="006C6D08" w:rsidRPr="008F6B52" w:rsidRDefault="00F26432" w:rsidP="008C58EC">
      <w:pPr>
        <w:spacing w:after="120" w:line="240" w:lineRule="auto"/>
        <w:ind w:left="0" w:hanging="2"/>
        <w:jc w:val="left"/>
      </w:pPr>
      <w:r>
        <w:t>Departamento de Industrias y D</w:t>
      </w:r>
      <w:r w:rsidR="00E16E62">
        <w:t>epartamento de Orgánica,</w:t>
      </w:r>
      <w:r w:rsidR="008C58EC" w:rsidRPr="008F6B52">
        <w:t xml:space="preserve"> Int. Güiraldes 2</w:t>
      </w:r>
      <w:r w:rsidR="00E16E62">
        <w:t>1</w:t>
      </w:r>
      <w:r w:rsidR="008C58EC" w:rsidRPr="008F6B52">
        <w:t>60, CABA, Buenos Aires, Argentina.</w:t>
      </w:r>
    </w:p>
    <w:p w:rsidR="008C58EC" w:rsidRPr="008F6B52" w:rsidRDefault="008C58EC">
      <w:pPr>
        <w:spacing w:line="240" w:lineRule="auto"/>
        <w:ind w:left="0" w:hanging="2"/>
        <w:jc w:val="left"/>
      </w:pPr>
      <w:r w:rsidRPr="008F6B52">
        <w:t xml:space="preserve">(4) </w:t>
      </w:r>
      <w:r w:rsidR="00936564" w:rsidRPr="008F6B52">
        <w:t>ITAPROQ-CONICET, Int. Güiraldes 2160, CABA, Buenos Aires, Argentina.</w:t>
      </w:r>
    </w:p>
    <w:p w:rsidR="005D568C" w:rsidRPr="008F6B52" w:rsidRDefault="004A091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8F6B52">
        <w:rPr>
          <w:color w:val="000000"/>
        </w:rPr>
        <w:t>Dirección de e-mail:</w:t>
      </w:r>
      <w:r w:rsidR="00936564" w:rsidRPr="008F6B52">
        <w:rPr>
          <w:color w:val="000000"/>
        </w:rPr>
        <w:t xml:space="preserve"> </w:t>
      </w:r>
      <w:hyperlink r:id="rId7" w:history="1">
        <w:r w:rsidR="008F6B52" w:rsidRPr="00657A45">
          <w:rPr>
            <w:rStyle w:val="Hipervnculo"/>
          </w:rPr>
          <w:t>ornellaferreyra@gmail.com</w:t>
        </w:r>
      </w:hyperlink>
      <w:r w:rsidRPr="008F6B52">
        <w:rPr>
          <w:color w:val="000000"/>
        </w:rPr>
        <w:tab/>
      </w:r>
    </w:p>
    <w:p w:rsidR="005D568C" w:rsidRPr="008F6B52" w:rsidRDefault="005D568C">
      <w:pPr>
        <w:spacing w:after="0" w:line="240" w:lineRule="auto"/>
        <w:ind w:left="0" w:hanging="2"/>
      </w:pPr>
    </w:p>
    <w:p w:rsidR="003B6BAE" w:rsidRDefault="000B4653">
      <w:pPr>
        <w:spacing w:after="0" w:line="240" w:lineRule="auto"/>
        <w:ind w:left="0" w:hanging="2"/>
      </w:pPr>
      <w:r w:rsidRPr="008F6B52">
        <w:t xml:space="preserve">La </w:t>
      </w:r>
      <w:r w:rsidR="00955A1C" w:rsidRPr="008F6B52">
        <w:t>extrac</w:t>
      </w:r>
      <w:r w:rsidRPr="008F6B52">
        <w:t xml:space="preserve">ción de compuestos bioactivos de fuentes naturales </w:t>
      </w:r>
      <w:r w:rsidR="00955A1C" w:rsidRPr="008F6B52">
        <w:t xml:space="preserve">para la preparación de suplementos dietarios y alimentos funcionales </w:t>
      </w:r>
      <w:r w:rsidRPr="008F6B52">
        <w:t>ha tenido una creciente demanda.</w:t>
      </w:r>
      <w:r>
        <w:t xml:space="preserve"> </w:t>
      </w:r>
      <w:r w:rsidR="00955A1C">
        <w:t>Las moras poseen una elevada concentración de antocianinas (AC)</w:t>
      </w:r>
      <w:r w:rsidR="000F51D1">
        <w:t xml:space="preserve"> que </w:t>
      </w:r>
      <w:r w:rsidR="00955A1C">
        <w:t>ejercen efectos benéficos sobre la salud</w:t>
      </w:r>
      <w:r w:rsidR="00D1110B">
        <w:t>,</w:t>
      </w:r>
      <w:r w:rsidR="00955A1C">
        <w:t xml:space="preserve"> vinculados directamente con su actividad antioxidante</w:t>
      </w:r>
      <w:r w:rsidR="000F51D1">
        <w:t xml:space="preserve">. </w:t>
      </w:r>
      <w:r>
        <w:t xml:space="preserve">Sin embargo, </w:t>
      </w:r>
      <w:r w:rsidR="000F51D1">
        <w:t xml:space="preserve">las AC </w:t>
      </w:r>
      <w:r>
        <w:t>pueden degradarse durante su procesamiento, almacenamiento y/o digestión, por lo que deben ser estabilizad</w:t>
      </w:r>
      <w:r w:rsidR="000F51D1">
        <w:t>a</w:t>
      </w:r>
      <w:r w:rsidR="00F26432">
        <w:t>s mediante</w:t>
      </w:r>
      <w:r>
        <w:t xml:space="preserve"> encapsulación en matrices biopoliméricas. El objetivo de este trabajo fue </w:t>
      </w:r>
      <w:r w:rsidR="00E31093" w:rsidRPr="00F26432">
        <w:t>estudiar las interacciones que se establecen</w:t>
      </w:r>
      <w:r w:rsidR="00E31093">
        <w:t xml:space="preserve"> </w:t>
      </w:r>
      <w:r>
        <w:t xml:space="preserve">entre las AC </w:t>
      </w:r>
      <w:r w:rsidR="00E31093">
        <w:t>presentes en</w:t>
      </w:r>
      <w:r w:rsidR="00985B53">
        <w:t xml:space="preserve"> un extracto </w:t>
      </w:r>
      <w:r>
        <w:t xml:space="preserve">de moras </w:t>
      </w:r>
      <w:r w:rsidR="00985B53">
        <w:t xml:space="preserve">(EM) </w:t>
      </w:r>
      <w:r>
        <w:t xml:space="preserve">y el caseinato de sodio bovino (NaCAS) </w:t>
      </w:r>
      <w:r w:rsidR="00E31093" w:rsidRPr="00F26432">
        <w:t>con el fin de evaluar el posible</w:t>
      </w:r>
      <w:r w:rsidR="00E31093">
        <w:t xml:space="preserve"> uso de NaCAS </w:t>
      </w:r>
      <w:r w:rsidR="00985B53">
        <w:t>como</w:t>
      </w:r>
      <w:r>
        <w:t xml:space="preserve"> material de pared para </w:t>
      </w:r>
      <w:r w:rsidRPr="00F26432">
        <w:t xml:space="preserve">encapsular </w:t>
      </w:r>
      <w:r w:rsidR="00E31093" w:rsidRPr="00F26432">
        <w:t>y estabilizar</w:t>
      </w:r>
      <w:r w:rsidR="00E31093">
        <w:t xml:space="preserve"> las </w:t>
      </w:r>
      <w:r w:rsidR="00985B53">
        <w:t>AC</w:t>
      </w:r>
      <w:r>
        <w:t xml:space="preserve">. </w:t>
      </w:r>
      <w:r w:rsidR="00961F39">
        <w:t xml:space="preserve">El EM </w:t>
      </w:r>
      <w:r w:rsidR="00640AFB">
        <w:t xml:space="preserve">se </w:t>
      </w:r>
      <w:r w:rsidR="00640AFB" w:rsidRPr="00F26432">
        <w:t xml:space="preserve">obtuvo homogeneizando </w:t>
      </w:r>
      <w:r w:rsidR="00961F39" w:rsidRPr="00F26432">
        <w:t>las</w:t>
      </w:r>
      <w:r w:rsidR="00961F39">
        <w:t xml:space="preserve"> moras en</w:t>
      </w:r>
      <w:r>
        <w:t xml:space="preserve"> ácido cítrico 0,25M</w:t>
      </w:r>
      <w:r w:rsidR="00961F39">
        <w:t xml:space="preserve">, </w:t>
      </w:r>
      <w:r w:rsidR="00640AFB" w:rsidRPr="00F26432">
        <w:t>alcanzándose</w:t>
      </w:r>
      <w:r w:rsidR="00961F39">
        <w:t xml:space="preserve"> una </w:t>
      </w:r>
      <w:r>
        <w:t xml:space="preserve">concentración de AC </w:t>
      </w:r>
      <w:r w:rsidR="00961F39">
        <w:t xml:space="preserve">de </w:t>
      </w:r>
      <w:r>
        <w:t>364,9 mg/L</w:t>
      </w:r>
      <w:r w:rsidR="00961F39">
        <w:t>,</w:t>
      </w:r>
      <w:r>
        <w:t xml:space="preserve"> determinada por el método del pH diferencial. </w:t>
      </w:r>
      <w:r w:rsidR="00961F39">
        <w:t>Se realizaron</w:t>
      </w:r>
      <w:r>
        <w:t xml:space="preserve"> ensayos espectrofluorimétricos </w:t>
      </w:r>
      <w:r w:rsidR="00961F39">
        <w:t xml:space="preserve">de muestras </w:t>
      </w:r>
      <w:r>
        <w:t>de NaCAS 0,06% P/P en buffer Tris-HCl 10mM pH 7</w:t>
      </w:r>
      <w:r w:rsidR="00961F39">
        <w:t xml:space="preserve"> en ausencia y en presencia </w:t>
      </w:r>
      <w:r w:rsidR="000F26F8">
        <w:t xml:space="preserve">de EM diluido en el mismo buffer </w:t>
      </w:r>
      <w:r>
        <w:t>(</w:t>
      </w:r>
      <w:r w:rsidR="000F26F8">
        <w:t xml:space="preserve">concentración de AC </w:t>
      </w:r>
      <w:r>
        <w:t>=</w:t>
      </w:r>
      <w:r w:rsidR="000F26F8">
        <w:t xml:space="preserve"> </w:t>
      </w:r>
      <w:r>
        <w:t>14,60 mg/L)</w:t>
      </w:r>
      <w:r w:rsidR="000F26F8">
        <w:t xml:space="preserve">, </w:t>
      </w:r>
      <w:r w:rsidR="000F26F8" w:rsidRPr="0014405A">
        <w:t xml:space="preserve">utilizando </w:t>
      </w:r>
      <w:r w:rsidR="006B25D2" w:rsidRPr="0014405A">
        <w:t>un equipo</w:t>
      </w:r>
      <w:r w:rsidR="00725264" w:rsidRPr="0014405A">
        <w:t xml:space="preserve"> Aminco Bowman Serie 2</w:t>
      </w:r>
      <w:r w:rsidR="006B25D2">
        <w:t xml:space="preserve">. </w:t>
      </w:r>
      <w:r w:rsidR="00725264">
        <w:t>La</w:t>
      </w:r>
      <w:r w:rsidR="000F26F8">
        <w:t xml:space="preserve"> </w:t>
      </w:r>
      <w:r>
        <w:t xml:space="preserve">longitud de onda de excitación </w:t>
      </w:r>
      <w:r w:rsidR="00725264">
        <w:t xml:space="preserve">fue </w:t>
      </w:r>
      <w:r>
        <w:t>286nm</w:t>
      </w:r>
      <w:r w:rsidR="000F26F8">
        <w:t xml:space="preserve"> y </w:t>
      </w:r>
      <w:r w:rsidR="00725264">
        <w:t xml:space="preserve">se </w:t>
      </w:r>
      <w:r w:rsidR="000F26F8">
        <w:t>mant</w:t>
      </w:r>
      <w:r w:rsidR="00725264">
        <w:t>uv</w:t>
      </w:r>
      <w:r w:rsidR="000F26F8">
        <w:t xml:space="preserve">o la temperatura </w:t>
      </w:r>
      <w:r w:rsidR="00861A91">
        <w:t xml:space="preserve">(T) </w:t>
      </w:r>
      <w:r w:rsidR="000F26F8">
        <w:t>constante</w:t>
      </w:r>
      <w:r>
        <w:t xml:space="preserve">. Se </w:t>
      </w:r>
      <w:r w:rsidR="00132FC9">
        <w:t>obtuvieron los</w:t>
      </w:r>
      <w:r>
        <w:t xml:space="preserve"> espectros de emisión</w:t>
      </w:r>
      <w:r w:rsidR="00F26432">
        <w:t xml:space="preserve"> del NaCAS</w:t>
      </w:r>
      <w:r w:rsidR="006F5CC6">
        <w:t>,</w:t>
      </w:r>
      <w:r>
        <w:t xml:space="preserve"> registrándose la </w:t>
      </w:r>
      <w:r w:rsidR="000F26F8">
        <w:t>intensidad de fluorescencia (</w:t>
      </w:r>
      <w:r>
        <w:t>IF</w:t>
      </w:r>
      <w:r w:rsidR="006B25D2">
        <w:t>)</w:t>
      </w:r>
      <w:r>
        <w:t xml:space="preserve"> máxima a 340nm (IF</w:t>
      </w:r>
      <w:r w:rsidRPr="006B25D2">
        <w:rPr>
          <w:vertAlign w:val="subscript"/>
        </w:rPr>
        <w:t>0</w:t>
      </w:r>
      <w:r>
        <w:t xml:space="preserve">) y </w:t>
      </w:r>
      <w:r w:rsidR="006F5CC6" w:rsidRPr="00F26432">
        <w:t xml:space="preserve">en presencia </w:t>
      </w:r>
      <w:r>
        <w:t xml:space="preserve">de </w:t>
      </w:r>
      <w:r w:rsidR="00725264">
        <w:t>EM</w:t>
      </w:r>
      <w:r>
        <w:t xml:space="preserve"> (IF</w:t>
      </w:r>
      <w:r w:rsidRPr="006B25D2">
        <w:rPr>
          <w:vertAlign w:val="subscript"/>
        </w:rPr>
        <w:t>E</w:t>
      </w:r>
      <w:r w:rsidR="006B25D2" w:rsidRPr="006B25D2">
        <w:rPr>
          <w:vertAlign w:val="subscript"/>
        </w:rPr>
        <w:t>M</w:t>
      </w:r>
      <w:r>
        <w:t>)</w:t>
      </w:r>
      <w:r w:rsidR="00861A91">
        <w:t xml:space="preserve"> a diferentes T</w:t>
      </w:r>
      <w:r w:rsidR="006F5CC6">
        <w:t xml:space="preserve">. </w:t>
      </w:r>
      <w:r w:rsidR="006F5CC6" w:rsidRPr="00F26432">
        <w:t>Las determinaciones se realizaron</w:t>
      </w:r>
      <w:r w:rsidR="006F5CC6">
        <w:t xml:space="preserve"> por triplicado. </w:t>
      </w:r>
      <w:r w:rsidR="006B25D2">
        <w:t xml:space="preserve">Por otra parte, </w:t>
      </w:r>
      <w:r w:rsidR="006B25D2" w:rsidRPr="00F26432">
        <w:t>s</w:t>
      </w:r>
      <w:r w:rsidR="001074D5" w:rsidRPr="00F26432">
        <w:t xml:space="preserve">e </w:t>
      </w:r>
      <w:r w:rsidR="00132FC9" w:rsidRPr="00F26432">
        <w:t xml:space="preserve">realizaron estudios </w:t>
      </w:r>
      <w:r w:rsidR="00132FC9">
        <w:t>de e</w:t>
      </w:r>
      <w:r w:rsidR="001074D5" w:rsidRPr="001074D5">
        <w:t xml:space="preserve">spectrofotometría infrarroja por transformada de Fourier </w:t>
      </w:r>
      <w:r w:rsidR="006B25D2">
        <w:t>(</w:t>
      </w:r>
      <w:r w:rsidR="001074D5" w:rsidRPr="001074D5">
        <w:t>FTIR</w:t>
      </w:r>
      <w:r w:rsidR="0016535E">
        <w:t>-</w:t>
      </w:r>
      <w:r w:rsidR="0016535E" w:rsidRPr="00F26432">
        <w:t>ATR</w:t>
      </w:r>
      <w:r w:rsidR="00132FC9">
        <w:t>, P</w:t>
      </w:r>
      <w:r w:rsidR="001074D5" w:rsidRPr="001074D5">
        <w:t>erkin Elmer Spectrum 400</w:t>
      </w:r>
      <w:r w:rsidR="00132FC9">
        <w:t xml:space="preserve">) </w:t>
      </w:r>
      <w:r w:rsidR="00132FC9" w:rsidRPr="00F26432">
        <w:t xml:space="preserve">de </w:t>
      </w:r>
      <w:r w:rsidR="001074D5" w:rsidRPr="00F26432">
        <w:t>muestras</w:t>
      </w:r>
      <w:r w:rsidR="001074D5">
        <w:t xml:space="preserve"> liofilizadas de NaCAS 3% en </w:t>
      </w:r>
      <w:r w:rsidR="006B25D2">
        <w:t xml:space="preserve">ausencia </w:t>
      </w:r>
      <w:r w:rsidR="001074D5">
        <w:t xml:space="preserve">y </w:t>
      </w:r>
      <w:r w:rsidR="006B25D2">
        <w:t xml:space="preserve">en presencia </w:t>
      </w:r>
      <w:r w:rsidR="00EB69AC">
        <w:t xml:space="preserve">de </w:t>
      </w:r>
      <w:r w:rsidR="006B25D2">
        <w:t>EM</w:t>
      </w:r>
      <w:r w:rsidR="00EB69AC">
        <w:t xml:space="preserve"> (0,5</w:t>
      </w:r>
      <w:r w:rsidR="006B25D2">
        <w:t xml:space="preserve"> – 2,0</w:t>
      </w:r>
      <w:r w:rsidR="00EB69AC">
        <w:t>%</w:t>
      </w:r>
      <w:r w:rsidR="001074D5">
        <w:t>)</w:t>
      </w:r>
      <w:r w:rsidR="006B25D2">
        <w:t>.</w:t>
      </w:r>
      <w:r w:rsidR="003B6BAE">
        <w:t xml:space="preserve"> Se observó que la adición del </w:t>
      </w:r>
      <w:r w:rsidR="00725264">
        <w:t>EM</w:t>
      </w:r>
      <w:r w:rsidR="003B6BAE">
        <w:t xml:space="preserve"> produ</w:t>
      </w:r>
      <w:r w:rsidR="00725264">
        <w:t>jo</w:t>
      </w:r>
      <w:r w:rsidR="003B6BAE">
        <w:t xml:space="preserve"> extinción </w:t>
      </w:r>
      <w:r w:rsidR="00951C8F">
        <w:t>(</w:t>
      </w:r>
      <w:r w:rsidR="00951C8F" w:rsidRPr="00951C8F">
        <w:rPr>
          <w:i/>
          <w:iCs/>
        </w:rPr>
        <w:t>quenching</w:t>
      </w:r>
      <w:r w:rsidR="00951C8F">
        <w:t xml:space="preserve">) </w:t>
      </w:r>
      <w:r w:rsidR="003B6BAE">
        <w:t>de la IF</w:t>
      </w:r>
      <w:r w:rsidR="00725264">
        <w:t xml:space="preserve"> de los fluoróforos proteicos intrínsecos (Tyr y Trp) del NaCAS</w:t>
      </w:r>
      <w:r w:rsidR="003B6BAE">
        <w:t xml:space="preserve">, </w:t>
      </w:r>
      <w:r w:rsidR="008374FA">
        <w:t xml:space="preserve">con un efecto mayor a medida que aumentaba la concentración de EM adicionado, </w:t>
      </w:r>
      <w:r w:rsidR="003B6BAE">
        <w:t xml:space="preserve">sin corrimientos </w:t>
      </w:r>
      <w:r w:rsidR="00725264">
        <w:t xml:space="preserve">significativos </w:t>
      </w:r>
      <w:r w:rsidR="003B6BAE">
        <w:t xml:space="preserve">en la </w:t>
      </w:r>
      <w:r w:rsidR="00725264">
        <w:t xml:space="preserve">longitud de onda </w:t>
      </w:r>
      <w:r w:rsidR="00861A91">
        <w:t xml:space="preserve">de emisión </w:t>
      </w:r>
      <w:r w:rsidR="00725264">
        <w:t>máxima</w:t>
      </w:r>
      <w:r w:rsidR="003B6BAE">
        <w:t xml:space="preserve">. </w:t>
      </w:r>
      <w:r w:rsidR="00861A91">
        <w:t xml:space="preserve">Se </w:t>
      </w:r>
      <w:r w:rsidR="00861A91" w:rsidRPr="00861A91">
        <w:t>realizaron gráficos de IF</w:t>
      </w:r>
      <w:r w:rsidR="00861A91" w:rsidRPr="00861A91">
        <w:rPr>
          <w:vertAlign w:val="subscript"/>
        </w:rPr>
        <w:t>0</w:t>
      </w:r>
      <w:r w:rsidR="00861A91" w:rsidRPr="00861A91">
        <w:t>/IF</w:t>
      </w:r>
      <w:r w:rsidR="00861A91" w:rsidRPr="00861A91">
        <w:rPr>
          <w:vertAlign w:val="subscript"/>
        </w:rPr>
        <w:t>EM</w:t>
      </w:r>
      <w:r w:rsidR="00861A91" w:rsidRPr="00861A91">
        <w:t xml:space="preserve"> vs. concentración de AC y</w:t>
      </w:r>
      <w:r w:rsidR="008374FA">
        <w:t xml:space="preserve">, a partir de las pendientes de las rectas obtenidas, </w:t>
      </w:r>
      <w:r w:rsidR="00861A91" w:rsidRPr="00861A91">
        <w:t xml:space="preserve">se </w:t>
      </w:r>
      <w:r w:rsidR="008374FA">
        <w:t>calcula</w:t>
      </w:r>
      <w:r w:rsidR="00861A91" w:rsidRPr="00861A91">
        <w:t xml:space="preserve">ron los valores </w:t>
      </w:r>
      <w:r w:rsidR="003B6BAE" w:rsidRPr="00861A91">
        <w:t>de la</w:t>
      </w:r>
      <w:r w:rsidR="00861A91" w:rsidRPr="00861A91">
        <w:t>s</w:t>
      </w:r>
      <w:r w:rsidR="003B6BAE" w:rsidRPr="00861A91">
        <w:t xml:space="preserve"> constante</w:t>
      </w:r>
      <w:r w:rsidR="00861A91" w:rsidRPr="00861A91">
        <w:t>s</w:t>
      </w:r>
      <w:r w:rsidR="003B6BAE" w:rsidRPr="00861A91">
        <w:t xml:space="preserve"> de Stern-Volmer (Ksv)</w:t>
      </w:r>
      <w:r w:rsidR="00861A91" w:rsidRPr="00861A91">
        <w:t xml:space="preserve"> para las diferentes </w:t>
      </w:r>
      <w:r w:rsidR="00951C8F">
        <w:t>T ensayadas (2</w:t>
      </w:r>
      <w:r w:rsidR="004B555F">
        <w:t>5</w:t>
      </w:r>
      <w:r w:rsidR="003B6BAE" w:rsidRPr="00861A91">
        <w:t xml:space="preserve">, </w:t>
      </w:r>
      <w:r w:rsidR="00951C8F">
        <w:t>34 y 42 °C). Los resultados indicaron que se</w:t>
      </w:r>
      <w:r w:rsidR="003B6BAE" w:rsidRPr="00861A91">
        <w:t xml:space="preserve"> trataría de un </w:t>
      </w:r>
      <w:r w:rsidR="003B6BAE" w:rsidRPr="00951C8F">
        <w:rPr>
          <w:i/>
          <w:iCs/>
        </w:rPr>
        <w:t>quenching</w:t>
      </w:r>
      <w:r w:rsidR="003B6BAE" w:rsidRPr="00861A91">
        <w:t xml:space="preserve"> estático con formación de un complejo AC-NaCAS. </w:t>
      </w:r>
      <w:r w:rsidR="004B555F">
        <w:t xml:space="preserve">El análisis de los espectros </w:t>
      </w:r>
      <w:r w:rsidR="004B555F">
        <w:lastRenderedPageBreak/>
        <w:t>obtenidos por FTIR</w:t>
      </w:r>
      <w:r w:rsidR="00FC00C8" w:rsidRPr="00861A91">
        <w:t xml:space="preserve"> </w:t>
      </w:r>
      <w:r w:rsidR="004B555F">
        <w:t>mostr</w:t>
      </w:r>
      <w:r w:rsidR="00FC00C8" w:rsidRPr="00861A91">
        <w:t>ó</w:t>
      </w:r>
      <w:r w:rsidR="00EB69AC">
        <w:t xml:space="preserve"> que</w:t>
      </w:r>
      <w:r w:rsidR="004B555F">
        <w:t>,</w:t>
      </w:r>
      <w:r w:rsidR="00EB69AC">
        <w:t xml:space="preserve"> conforme aume</w:t>
      </w:r>
      <w:r w:rsidR="00EB69AC" w:rsidRPr="00F26432">
        <w:t>nta</w:t>
      </w:r>
      <w:r w:rsidR="00EB69AC">
        <w:t xml:space="preserve"> </w:t>
      </w:r>
      <w:r w:rsidR="007042D2">
        <w:t xml:space="preserve">la </w:t>
      </w:r>
      <w:r w:rsidR="00EB69AC">
        <w:t xml:space="preserve">concentración de </w:t>
      </w:r>
      <w:r w:rsidR="004B555F">
        <w:t>EM</w:t>
      </w:r>
      <w:r w:rsidR="009A2843">
        <w:t>, aumen</w:t>
      </w:r>
      <w:r w:rsidR="009A2843" w:rsidRPr="00F26432">
        <w:t>ta</w:t>
      </w:r>
      <w:r w:rsidR="009A2843">
        <w:t xml:space="preserve"> la relación entre la banda a 1395 cm</w:t>
      </w:r>
      <w:r w:rsidR="009A2843" w:rsidRPr="00FC00C8">
        <w:rPr>
          <w:vertAlign w:val="superscript"/>
        </w:rPr>
        <w:t>-1</w:t>
      </w:r>
      <w:r w:rsidR="009A2843">
        <w:t>, correspondiente al enlace carboxílico</w:t>
      </w:r>
      <w:r w:rsidR="004B555F">
        <w:t>,</w:t>
      </w:r>
      <w:r w:rsidR="009A2843">
        <w:t xml:space="preserve"> y la banda de referencia a 1445 cm</w:t>
      </w:r>
      <w:r w:rsidR="009A2843" w:rsidRPr="00FC00C8">
        <w:rPr>
          <w:vertAlign w:val="superscript"/>
        </w:rPr>
        <w:t>-1</w:t>
      </w:r>
      <w:r w:rsidR="004B555F">
        <w:t>.</w:t>
      </w:r>
      <w:r w:rsidR="009A2843">
        <w:t xml:space="preserve"> </w:t>
      </w:r>
      <w:r w:rsidR="004B555F">
        <w:t>Esto</w:t>
      </w:r>
      <w:r w:rsidR="009A2843">
        <w:t xml:space="preserve"> </w:t>
      </w:r>
      <w:r w:rsidR="004B555F">
        <w:t>confirmaría la existencia de interacciones entre el N</w:t>
      </w:r>
      <w:r w:rsidR="005765BF">
        <w:t>a</w:t>
      </w:r>
      <w:r w:rsidR="004B555F">
        <w:t>CA</w:t>
      </w:r>
      <w:r w:rsidR="005765BF">
        <w:t xml:space="preserve">S y las AC e </w:t>
      </w:r>
      <w:r w:rsidR="009A2843">
        <w:t xml:space="preserve">indicaría </w:t>
      </w:r>
      <w:r w:rsidR="005765BF">
        <w:t xml:space="preserve">que son </w:t>
      </w:r>
      <w:r w:rsidR="009A2843">
        <w:t xml:space="preserve">del tipo </w:t>
      </w:r>
      <w:r w:rsidR="009D4CBB" w:rsidRPr="00F26432">
        <w:t>no covalentes</w:t>
      </w:r>
      <w:r w:rsidR="009D4CBB">
        <w:t xml:space="preserve"> </w:t>
      </w:r>
      <w:r w:rsidR="009A2843">
        <w:t>hidrofóbicas y puente</w:t>
      </w:r>
      <w:r w:rsidR="005765BF">
        <w:t>s de</w:t>
      </w:r>
      <w:r w:rsidR="009A2843">
        <w:t xml:space="preserve"> hidrógeno.</w:t>
      </w:r>
      <w:r w:rsidR="005765BF">
        <w:t xml:space="preserve"> </w:t>
      </w:r>
      <w:r w:rsidR="003B6BAE">
        <w:t xml:space="preserve">Estos resultados preliminares son promisorios </w:t>
      </w:r>
      <w:r w:rsidR="005765BF">
        <w:t xml:space="preserve">para la utilización del NaCAS como material de pared para encapsular, transportar y mejorar la estabilidad </w:t>
      </w:r>
      <w:r w:rsidR="003B6BAE">
        <w:t>química de las AC</w:t>
      </w:r>
      <w:r w:rsidR="005765BF">
        <w:t>.</w:t>
      </w:r>
      <w:r w:rsidR="00FC00C8">
        <w:t xml:space="preserve"> </w:t>
      </w:r>
    </w:p>
    <w:p w:rsidR="005D568C" w:rsidRDefault="0049644C">
      <w:pPr>
        <w:spacing w:after="0" w:line="240" w:lineRule="auto"/>
        <w:ind w:left="0" w:hanging="2"/>
      </w:pPr>
      <w:r>
        <w:t>Se agradece a la ANPCyT (MINCyT) por la beca de la Ing. Ornella Ferreyra en el marco del Proyecto PICT-2018-2185</w:t>
      </w:r>
      <w:r w:rsidR="002B145B">
        <w:t xml:space="preserve">, a la UNR por el subsidio PID </w:t>
      </w:r>
      <w:r w:rsidR="002B145B" w:rsidRPr="002B145B">
        <w:t>1VET231</w:t>
      </w:r>
      <w:r w:rsidR="002B145B">
        <w:t xml:space="preserve"> </w:t>
      </w:r>
      <w:r>
        <w:t xml:space="preserve">y a </w:t>
      </w:r>
      <w:r w:rsidR="002B145B">
        <w:t xml:space="preserve">la </w:t>
      </w:r>
      <w:r>
        <w:t>UBA por el subsidio al P</w:t>
      </w:r>
      <w:r w:rsidRPr="0049644C">
        <w:t>royecto UBACYT20020190200402BA</w:t>
      </w:r>
      <w:r>
        <w:t>.</w:t>
      </w:r>
    </w:p>
    <w:p w:rsidR="00D350C0" w:rsidRDefault="00D350C0">
      <w:pPr>
        <w:spacing w:after="0" w:line="240" w:lineRule="auto"/>
        <w:ind w:left="0" w:hanging="2"/>
      </w:pPr>
    </w:p>
    <w:p w:rsidR="005D568C" w:rsidRDefault="004A0916">
      <w:pPr>
        <w:spacing w:after="0" w:line="240" w:lineRule="auto"/>
        <w:ind w:left="0" w:hanging="2"/>
      </w:pPr>
      <w:r w:rsidRPr="0049644C">
        <w:t>Palabras Clave:</w:t>
      </w:r>
      <w:r w:rsidR="0027333E" w:rsidRPr="0049644C">
        <w:t xml:space="preserve"> antioxidantes, </w:t>
      </w:r>
      <w:r w:rsidR="005765BF" w:rsidRPr="0049644C">
        <w:t>espectrofluorometría</w:t>
      </w:r>
      <w:r w:rsidR="0027333E" w:rsidRPr="0049644C">
        <w:t xml:space="preserve">, </w:t>
      </w:r>
      <w:r w:rsidR="005765BF" w:rsidRPr="0049644C">
        <w:t>FTIR</w:t>
      </w:r>
    </w:p>
    <w:p w:rsidR="005D568C" w:rsidRDefault="005D568C">
      <w:pPr>
        <w:spacing w:after="0" w:line="240" w:lineRule="auto"/>
        <w:ind w:left="0" w:hanging="2"/>
      </w:pPr>
    </w:p>
    <w:p w:rsidR="005D568C" w:rsidRDefault="005D568C">
      <w:pPr>
        <w:spacing w:after="0" w:line="240" w:lineRule="auto"/>
        <w:ind w:left="0" w:hanging="2"/>
      </w:pPr>
    </w:p>
    <w:p w:rsidR="005D568C" w:rsidRDefault="005D568C">
      <w:pPr>
        <w:spacing w:after="0" w:line="240" w:lineRule="auto"/>
        <w:ind w:left="0" w:hanging="2"/>
      </w:pPr>
    </w:p>
    <w:sectPr w:rsidR="005D568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0D" w:rsidRDefault="00176B0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76B0D" w:rsidRDefault="00176B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0D" w:rsidRDefault="00176B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76B0D" w:rsidRDefault="00176B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68C" w:rsidRDefault="004A091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 w:rsidR="00772DFA">
      <w:rPr>
        <w:noProof/>
        <w:lang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9525" b="9525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8C"/>
    <w:rsid w:val="000B4653"/>
    <w:rsid w:val="000F26F8"/>
    <w:rsid w:val="000F51D1"/>
    <w:rsid w:val="001074D5"/>
    <w:rsid w:val="00132FC9"/>
    <w:rsid w:val="0014405A"/>
    <w:rsid w:val="0016535E"/>
    <w:rsid w:val="00176B0D"/>
    <w:rsid w:val="001F3AA6"/>
    <w:rsid w:val="0027333E"/>
    <w:rsid w:val="002B0DC3"/>
    <w:rsid w:val="002B145B"/>
    <w:rsid w:val="002C0ACA"/>
    <w:rsid w:val="003B6BAE"/>
    <w:rsid w:val="00431D0D"/>
    <w:rsid w:val="00447BAF"/>
    <w:rsid w:val="0049644C"/>
    <w:rsid w:val="004A0916"/>
    <w:rsid w:val="004B555F"/>
    <w:rsid w:val="004D08D5"/>
    <w:rsid w:val="0050612D"/>
    <w:rsid w:val="005765BF"/>
    <w:rsid w:val="00592A74"/>
    <w:rsid w:val="005D568C"/>
    <w:rsid w:val="00640AFB"/>
    <w:rsid w:val="006B25D2"/>
    <w:rsid w:val="006C6D08"/>
    <w:rsid w:val="006F5CC6"/>
    <w:rsid w:val="007042D2"/>
    <w:rsid w:val="00725264"/>
    <w:rsid w:val="00772DFA"/>
    <w:rsid w:val="007D0EDD"/>
    <w:rsid w:val="007F1FEB"/>
    <w:rsid w:val="0081558F"/>
    <w:rsid w:val="008374FA"/>
    <w:rsid w:val="00861A91"/>
    <w:rsid w:val="00886019"/>
    <w:rsid w:val="008C58EC"/>
    <w:rsid w:val="008F6B52"/>
    <w:rsid w:val="00936564"/>
    <w:rsid w:val="00951C8F"/>
    <w:rsid w:val="00955A1C"/>
    <w:rsid w:val="00960790"/>
    <w:rsid w:val="00961F39"/>
    <w:rsid w:val="00985B53"/>
    <w:rsid w:val="009A2843"/>
    <w:rsid w:val="009D4CBB"/>
    <w:rsid w:val="009E4F53"/>
    <w:rsid w:val="00C152DA"/>
    <w:rsid w:val="00D1110B"/>
    <w:rsid w:val="00D350C0"/>
    <w:rsid w:val="00D6672C"/>
    <w:rsid w:val="00E16E62"/>
    <w:rsid w:val="00E228F0"/>
    <w:rsid w:val="00E31093"/>
    <w:rsid w:val="00EB69AC"/>
    <w:rsid w:val="00F26432"/>
    <w:rsid w:val="00F315C0"/>
    <w:rsid w:val="00FC00C8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05C3A1-2CFB-454E-B9D9-D6D8851B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ítulo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">
    <w:name w:val="Mención sin resolver"/>
    <w:uiPriority w:val="99"/>
    <w:semiHidden/>
    <w:unhideWhenUsed/>
    <w:rsid w:val="008F6B52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E22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28F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228F0"/>
    <w:rPr>
      <w:position w:val="-1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8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228F0"/>
    <w:rPr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nellaferrey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mailto:ornellaferreyra@gmail.com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Usuario de Windows</cp:lastModifiedBy>
  <cp:revision>3</cp:revision>
  <dcterms:created xsi:type="dcterms:W3CDTF">2022-06-30T16:21:00Z</dcterms:created>
  <dcterms:modified xsi:type="dcterms:W3CDTF">2022-06-30T16:25:00Z</dcterms:modified>
</cp:coreProperties>
</file>