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4DB1" w14:textId="3F3544A5" w:rsidR="00B722B1" w:rsidRDefault="009361FF" w:rsidP="009361FF">
      <w:pPr>
        <w:spacing w:after="0" w:line="240" w:lineRule="auto"/>
        <w:ind w:left="0" w:hanging="2"/>
        <w:jc w:val="center"/>
      </w:pPr>
      <w:r w:rsidRPr="009361FF">
        <w:rPr>
          <w:b/>
          <w:color w:val="000000"/>
        </w:rPr>
        <w:t xml:space="preserve">Valorización de hígados de </w:t>
      </w:r>
      <w:proofErr w:type="spellStart"/>
      <w:r w:rsidRPr="009361FF">
        <w:rPr>
          <w:b/>
          <w:color w:val="000000"/>
        </w:rPr>
        <w:t>gatuzo</w:t>
      </w:r>
      <w:proofErr w:type="spellEnd"/>
      <w:r w:rsidRPr="009361FF">
        <w:rPr>
          <w:b/>
          <w:color w:val="000000"/>
        </w:rPr>
        <w:t xml:space="preserve"> </w:t>
      </w:r>
      <w:r w:rsidR="00C92440">
        <w:rPr>
          <w:b/>
          <w:color w:val="000000"/>
        </w:rPr>
        <w:t>(</w:t>
      </w:r>
      <w:proofErr w:type="spellStart"/>
      <w:r w:rsidRPr="009361FF">
        <w:rPr>
          <w:b/>
          <w:i/>
          <w:color w:val="000000"/>
        </w:rPr>
        <w:t>Mustelus</w:t>
      </w:r>
      <w:proofErr w:type="spellEnd"/>
      <w:r w:rsidRPr="009361FF">
        <w:rPr>
          <w:b/>
          <w:i/>
          <w:color w:val="000000"/>
        </w:rPr>
        <w:t xml:space="preserve"> </w:t>
      </w:r>
      <w:proofErr w:type="spellStart"/>
      <w:r w:rsidRPr="009361FF">
        <w:rPr>
          <w:b/>
          <w:i/>
          <w:color w:val="000000"/>
        </w:rPr>
        <w:t>schmitti</w:t>
      </w:r>
      <w:proofErr w:type="spellEnd"/>
      <w:r w:rsidR="00C92440">
        <w:rPr>
          <w:b/>
          <w:color w:val="000000"/>
        </w:rPr>
        <w:t xml:space="preserve">) </w:t>
      </w:r>
      <w:r w:rsidRPr="009361FF">
        <w:rPr>
          <w:b/>
          <w:color w:val="000000"/>
        </w:rPr>
        <w:t>mediante extracción de aceites por hidrólisis enzimática</w:t>
      </w:r>
    </w:p>
    <w:p w14:paraId="3A036607" w14:textId="77777777" w:rsidR="009361FF" w:rsidRDefault="009361FF" w:rsidP="009361FF">
      <w:pPr>
        <w:spacing w:after="0" w:line="240" w:lineRule="auto"/>
        <w:ind w:left="0" w:hanging="2"/>
        <w:jc w:val="center"/>
      </w:pPr>
      <w:r>
        <w:t xml:space="preserve">Lamas DL (1,2), </w:t>
      </w:r>
      <w:proofErr w:type="spellStart"/>
      <w:r>
        <w:t>Vittone</w:t>
      </w:r>
      <w:proofErr w:type="spellEnd"/>
      <w:r>
        <w:t xml:space="preserve"> M (2), </w:t>
      </w:r>
      <w:proofErr w:type="spellStart"/>
      <w:r>
        <w:t>Turina</w:t>
      </w:r>
      <w:proofErr w:type="spellEnd"/>
      <w:r>
        <w:t xml:space="preserve"> Y (2), Massa AE (1,2)</w:t>
      </w:r>
    </w:p>
    <w:p w14:paraId="2F6DF582" w14:textId="77777777" w:rsidR="009361FF" w:rsidRDefault="009361FF" w:rsidP="009361FF">
      <w:pPr>
        <w:spacing w:after="0" w:line="240" w:lineRule="auto"/>
        <w:ind w:left="0" w:hanging="2"/>
        <w:jc w:val="center"/>
      </w:pPr>
    </w:p>
    <w:p w14:paraId="28704356" w14:textId="77777777" w:rsidR="009361FF" w:rsidRDefault="009361FF" w:rsidP="009361FF">
      <w:pPr>
        <w:spacing w:after="120" w:line="240" w:lineRule="auto"/>
        <w:ind w:left="0" w:hanging="2"/>
        <w:jc w:val="left"/>
      </w:pPr>
      <w:r>
        <w:t>(1)</w:t>
      </w:r>
      <w:r w:rsidRPr="006C4635">
        <w:t xml:space="preserve"> Instituto de Investigaciones Marinas y Costeras</w:t>
      </w:r>
      <w:r>
        <w:t xml:space="preserve"> -</w:t>
      </w:r>
      <w:proofErr w:type="spellStart"/>
      <w:r>
        <w:t>IIMyC</w:t>
      </w:r>
      <w:proofErr w:type="spellEnd"/>
      <w:r>
        <w:t>, Consejo Na</w:t>
      </w:r>
      <w:r w:rsidRPr="006C4635">
        <w:t>cional de Investig</w:t>
      </w:r>
      <w:r>
        <w:t xml:space="preserve">aciones Científicas y Técnicas -CONICET, Rodríguez Peña 4046, </w:t>
      </w:r>
      <w:r w:rsidRPr="006C4635">
        <w:t>B7602GSD Mar del Plata, Buenos Aires</w:t>
      </w:r>
      <w:r>
        <w:t>, Argentina.</w:t>
      </w:r>
    </w:p>
    <w:p w14:paraId="75D3FC2D" w14:textId="77777777" w:rsidR="009361FF" w:rsidRDefault="009361FF" w:rsidP="009361FF">
      <w:pPr>
        <w:spacing w:line="240" w:lineRule="auto"/>
        <w:ind w:left="0" w:hanging="2"/>
        <w:jc w:val="left"/>
      </w:pPr>
      <w:r>
        <w:t>(2)</w:t>
      </w:r>
      <w:r w:rsidRPr="00463461">
        <w:t xml:space="preserve"> Instituto Nacional de Investigación y Desarrollo Pesquero - INIDEP</w:t>
      </w:r>
      <w:r>
        <w:t xml:space="preserve">, </w:t>
      </w:r>
      <w:r w:rsidRPr="00463461">
        <w:t>Paseo Victoria Ocampo, Escollera N</w:t>
      </w:r>
      <w:r>
        <w:t>orte</w:t>
      </w:r>
      <w:r w:rsidRPr="00463461">
        <w:t xml:space="preserve"> 1, Mar del Plata, Buenos Aires</w:t>
      </w:r>
      <w:r>
        <w:t>, Argentina.</w:t>
      </w:r>
    </w:p>
    <w:p w14:paraId="607E448E" w14:textId="77777777" w:rsidR="00B722B1" w:rsidRDefault="002D45BC" w:rsidP="009361F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361FF">
        <w:rPr>
          <w:color w:val="000000"/>
        </w:rPr>
        <w:t xml:space="preserve"> dlamas@inidep.edu.ar</w:t>
      </w:r>
      <w:r>
        <w:rPr>
          <w:color w:val="000000"/>
        </w:rPr>
        <w:tab/>
      </w:r>
    </w:p>
    <w:p w14:paraId="6718DF50" w14:textId="77777777" w:rsidR="00B722B1" w:rsidRDefault="00B722B1" w:rsidP="009361FF">
      <w:pPr>
        <w:spacing w:after="0" w:line="240" w:lineRule="auto"/>
        <w:ind w:left="0" w:hanging="2"/>
      </w:pPr>
    </w:p>
    <w:p w14:paraId="403BF733" w14:textId="77777777" w:rsidR="00B722B1" w:rsidRDefault="002D45BC" w:rsidP="009361FF">
      <w:pPr>
        <w:spacing w:after="0" w:line="240" w:lineRule="auto"/>
        <w:ind w:left="0" w:hanging="2"/>
      </w:pPr>
      <w:r>
        <w:t>RESUMEN</w:t>
      </w:r>
    </w:p>
    <w:p w14:paraId="57873206" w14:textId="77777777" w:rsidR="00B722B1" w:rsidRDefault="00B722B1" w:rsidP="009361FF">
      <w:pPr>
        <w:spacing w:after="0" w:line="240" w:lineRule="auto"/>
        <w:ind w:left="0" w:hanging="2"/>
      </w:pPr>
    </w:p>
    <w:p w14:paraId="1D8C22C8" w14:textId="28D1C553" w:rsidR="00430EB3" w:rsidRDefault="009361FF" w:rsidP="0000195B">
      <w:pPr>
        <w:spacing w:after="0" w:line="240" w:lineRule="auto"/>
        <w:ind w:left="0" w:hanging="2"/>
      </w:pPr>
      <w:r>
        <w:lastRenderedPageBreak/>
        <w:t>El aprovechamiento de</w:t>
      </w:r>
      <w:r w:rsidRPr="009361FF">
        <w:t xml:space="preserve"> los residuos que se </w:t>
      </w:r>
      <w:r w:rsidR="00567253">
        <w:t>producen</w:t>
      </w:r>
      <w:r>
        <w:t xml:space="preserve"> en la industria pesquera</w:t>
      </w:r>
      <w:r w:rsidRPr="009361FF">
        <w:t xml:space="preserve">, </w:t>
      </w:r>
      <w:r w:rsidR="00F545F1" w:rsidRPr="00F545F1">
        <w:t>es un re</w:t>
      </w:r>
      <w:r w:rsidR="00F545F1">
        <w:t xml:space="preserve">to desafiante tanto </w:t>
      </w:r>
      <w:r w:rsidRPr="009361FF">
        <w:t>desde u</w:t>
      </w:r>
      <w:r w:rsidR="00F545F1">
        <w:t>n enfoque económic</w:t>
      </w:r>
      <w:r w:rsidR="00452831">
        <w:t xml:space="preserve">o como medioambiental. </w:t>
      </w:r>
      <w:r w:rsidR="00452831" w:rsidRPr="00452831">
        <w:t xml:space="preserve">El </w:t>
      </w:r>
      <w:proofErr w:type="spellStart"/>
      <w:r w:rsidR="00452831" w:rsidRPr="00452831">
        <w:t>gatuzo</w:t>
      </w:r>
      <w:proofErr w:type="spellEnd"/>
      <w:r w:rsidR="00452831" w:rsidRPr="00452831">
        <w:t xml:space="preserve"> </w:t>
      </w:r>
      <w:r w:rsidR="00C92440">
        <w:t>(</w:t>
      </w:r>
      <w:proofErr w:type="spellStart"/>
      <w:r w:rsidR="00452831" w:rsidRPr="00452831">
        <w:rPr>
          <w:i/>
        </w:rPr>
        <w:t>Mustelus</w:t>
      </w:r>
      <w:proofErr w:type="spellEnd"/>
      <w:r w:rsidR="00452831" w:rsidRPr="00452831">
        <w:rPr>
          <w:i/>
        </w:rPr>
        <w:t xml:space="preserve"> </w:t>
      </w:r>
      <w:proofErr w:type="spellStart"/>
      <w:r w:rsidR="00452831" w:rsidRPr="00452831">
        <w:rPr>
          <w:i/>
        </w:rPr>
        <w:t>schmitti</w:t>
      </w:r>
      <w:proofErr w:type="spellEnd"/>
      <w:r w:rsidR="00C92440">
        <w:rPr>
          <w:i/>
        </w:rPr>
        <w:t>)</w:t>
      </w:r>
      <w:r w:rsidR="00452831" w:rsidRPr="00452831">
        <w:t xml:space="preserve"> es un tiburón explotado en Argentina y Uruguay por flotas industriales y artesanales</w:t>
      </w:r>
      <w:r w:rsidR="00452831">
        <w:t>,</w:t>
      </w:r>
      <w:r w:rsidR="00BD2185">
        <w:t xml:space="preserve"> que se comercializa fresco, pelado</w:t>
      </w:r>
      <w:r w:rsidR="00DA6693">
        <w:t>, descabezado</w:t>
      </w:r>
      <w:r w:rsidR="00BD2185">
        <w:t xml:space="preserve"> y eviscerado</w:t>
      </w:r>
      <w:r w:rsidR="00DA6693">
        <w:t xml:space="preserve"> </w:t>
      </w:r>
      <w:r w:rsidR="00452831" w:rsidRPr="00452831">
        <w:t xml:space="preserve">generándose un alto porcentaje de subproductos que contienen </w:t>
      </w:r>
      <w:r w:rsidR="00452831">
        <w:t xml:space="preserve">compuestos con </w:t>
      </w:r>
      <w:r w:rsidR="00567253">
        <w:t xml:space="preserve">importantes </w:t>
      </w:r>
      <w:r w:rsidR="00452831">
        <w:t xml:space="preserve">propiedades </w:t>
      </w:r>
      <w:r w:rsidR="00567253">
        <w:t xml:space="preserve">nutritivas, funcionales y </w:t>
      </w:r>
      <w:r w:rsidR="00452831">
        <w:t>bioactivas.</w:t>
      </w:r>
      <w:r w:rsidR="00452831" w:rsidRPr="00452831">
        <w:t xml:space="preserve"> </w:t>
      </w:r>
      <w:r w:rsidR="00567253">
        <w:t>L</w:t>
      </w:r>
      <w:r w:rsidR="00452831" w:rsidRPr="00452831">
        <w:t>os hígados de peces cartilaginosos contienen grandes cantidades de aceite rico en</w:t>
      </w:r>
      <w:r w:rsidR="00452831">
        <w:t xml:space="preserve"> ácidos grasos poliinsaturados de la serie omega-3, principalmente los </w:t>
      </w:r>
      <w:proofErr w:type="gramStart"/>
      <w:r w:rsidR="00452831">
        <w:t>ácidos eicosapentaenoico</w:t>
      </w:r>
      <w:proofErr w:type="gramEnd"/>
      <w:r w:rsidR="00452831">
        <w:t xml:space="preserve"> (EPA) y docosahexaenoico (DHA)</w:t>
      </w:r>
      <w:r w:rsidR="00BD2185">
        <w:t xml:space="preserve">, que presentan </w:t>
      </w:r>
      <w:r w:rsidR="00BA5CC5">
        <w:t>numerosos</w:t>
      </w:r>
      <w:r w:rsidR="00452831">
        <w:t xml:space="preserve"> beneficios para la salud. </w:t>
      </w:r>
      <w:r w:rsidR="00BA5CC5">
        <w:t xml:space="preserve">El proceso de </w:t>
      </w:r>
      <w:r w:rsidR="00452831" w:rsidRPr="00452831">
        <w:t>extracción de aceites</w:t>
      </w:r>
      <w:r w:rsidR="00196A48">
        <w:t xml:space="preserve"> </w:t>
      </w:r>
      <w:r w:rsidR="00BA5CC5">
        <w:t xml:space="preserve">ha sido ampliamente estudiado con el objeto </w:t>
      </w:r>
      <w:r w:rsidR="0000195B">
        <w:t xml:space="preserve">de </w:t>
      </w:r>
      <w:r w:rsidR="0000195B" w:rsidRPr="00452831">
        <w:t>aumentar</w:t>
      </w:r>
      <w:r w:rsidR="00452831" w:rsidRPr="00452831">
        <w:t xml:space="preserve"> el rendimiento, mejorar la calidad del producto final y utilizar tecnologías que no generen impacto ambiental negativo. </w:t>
      </w:r>
      <w:r w:rsidR="002B3667">
        <w:t xml:space="preserve">Una alternativa </w:t>
      </w:r>
      <w:r w:rsidR="0000195B">
        <w:t>tecnológica</w:t>
      </w:r>
      <w:r w:rsidR="002B3667">
        <w:t xml:space="preserve"> que reúne estas condiciones es la hidrolisis enzimática.</w:t>
      </w:r>
      <w:r w:rsidR="005F716C">
        <w:t xml:space="preserve"> </w:t>
      </w:r>
      <w:r w:rsidR="002B3667">
        <w:t xml:space="preserve">Mediante este proceso enzimas proteolíticas digieren las proteínas presentes en la materia prima, obteniéndose una fase soluble </w:t>
      </w:r>
      <w:r w:rsidR="005F716C">
        <w:t>ric</w:t>
      </w:r>
      <w:r w:rsidR="0000195B">
        <w:t>a</w:t>
      </w:r>
      <w:r w:rsidR="005F716C">
        <w:t xml:space="preserve"> en </w:t>
      </w:r>
      <w:r w:rsidR="002B3667">
        <w:t xml:space="preserve">proteínas </w:t>
      </w:r>
      <w:r w:rsidR="005F716C">
        <w:t>y una fase oleosa</w:t>
      </w:r>
      <w:r w:rsidR="00452831" w:rsidRPr="00452831">
        <w:t xml:space="preserve">. El objetivo de este trabajo fue evaluar el rendimiento </w:t>
      </w:r>
      <w:r w:rsidR="005F716C">
        <w:t xml:space="preserve">y la calidad </w:t>
      </w:r>
      <w:r w:rsidR="00452831" w:rsidRPr="00452831">
        <w:t>de aceite</w:t>
      </w:r>
      <w:r w:rsidR="0000195B">
        <w:t>s</w:t>
      </w:r>
      <w:r w:rsidR="00452831" w:rsidRPr="00452831">
        <w:t xml:space="preserve"> </w:t>
      </w:r>
      <w:r w:rsidR="005F716C">
        <w:t xml:space="preserve">extraídos </w:t>
      </w:r>
      <w:r w:rsidR="00452831" w:rsidRPr="00452831">
        <w:t xml:space="preserve">a partir de hígados de </w:t>
      </w:r>
      <w:proofErr w:type="spellStart"/>
      <w:r w:rsidR="00452831" w:rsidRPr="00452831">
        <w:t>gatuzo</w:t>
      </w:r>
      <w:proofErr w:type="spellEnd"/>
      <w:r w:rsidR="00452831" w:rsidRPr="00452831">
        <w:t xml:space="preserve"> utilizando las enzimas comerciales </w:t>
      </w:r>
      <w:proofErr w:type="spellStart"/>
      <w:r w:rsidR="00452831" w:rsidRPr="00452831">
        <w:t>Alcalase</w:t>
      </w:r>
      <w:proofErr w:type="spellEnd"/>
      <w:r w:rsidR="00452831" w:rsidRPr="00452831">
        <w:t xml:space="preserve">® 2.4 L y </w:t>
      </w:r>
      <w:proofErr w:type="spellStart"/>
      <w:r w:rsidR="00452831" w:rsidRPr="00452831">
        <w:t>Neutrase</w:t>
      </w:r>
      <w:proofErr w:type="spellEnd"/>
      <w:r w:rsidR="00452831" w:rsidRPr="00452831">
        <w:t xml:space="preserve"> 0.8 L</w:t>
      </w:r>
      <w:r w:rsidR="001B6EB0" w:rsidRPr="001B6EB0">
        <w:t>®</w:t>
      </w:r>
      <w:r w:rsidR="00452831" w:rsidRPr="00452831">
        <w:t xml:space="preserve">. Los tratamientos se realizaron en un reactor </w:t>
      </w:r>
      <w:proofErr w:type="spellStart"/>
      <w:r w:rsidR="00452831" w:rsidRPr="00452831">
        <w:t>batch</w:t>
      </w:r>
      <w:proofErr w:type="spellEnd"/>
      <w:r w:rsidR="00452831" w:rsidRPr="00452831">
        <w:t xml:space="preserve"> </w:t>
      </w:r>
      <w:proofErr w:type="spellStart"/>
      <w:r w:rsidR="00452831" w:rsidRPr="00452831">
        <w:t>termostatizado</w:t>
      </w:r>
      <w:proofErr w:type="spellEnd"/>
      <w:r w:rsidR="00452831" w:rsidRPr="00452831">
        <w:t xml:space="preserve"> a temperatura y condición de pH óptimas para cada enzima</w:t>
      </w:r>
      <w:r w:rsidR="00C92440">
        <w:t>,</w:t>
      </w:r>
      <w:r w:rsidR="00452831" w:rsidRPr="00452831">
        <w:t xml:space="preserve"> variando la concentración de las mismas respecto del sustrato en 0,5 y 2%. La hidrólisis fue controlada mediante la adición de NaOH 1M para mantener el pH constante. Después de 1 hora de reacción la temperatura se </w:t>
      </w:r>
      <w:r w:rsidR="00B61C36">
        <w:t>llev</w:t>
      </w:r>
      <w:r w:rsidR="00452831" w:rsidRPr="00452831">
        <w:t xml:space="preserve">ó a 85° C durante 10 minutos para inactivar las enzimas. El producto obtenido fue centrifugado y separado en las distintas </w:t>
      </w:r>
      <w:r w:rsidR="009C6DFF">
        <w:t>f</w:t>
      </w:r>
      <w:r w:rsidR="001B6EB0">
        <w:t>racciones</w:t>
      </w:r>
      <w:r w:rsidR="00452831" w:rsidRPr="00452831">
        <w:t xml:space="preserve">, siendo el aceite la </w:t>
      </w:r>
      <w:r w:rsidR="001B6EB0">
        <w:t xml:space="preserve">fase </w:t>
      </w:r>
      <w:r w:rsidR="00452831" w:rsidRPr="00452831">
        <w:t>superior. A continuación, se analizaron las características nutricionales</w:t>
      </w:r>
      <w:r w:rsidR="009C6DFF">
        <w:t xml:space="preserve"> </w:t>
      </w:r>
      <w:r w:rsidR="00C348B8">
        <w:t xml:space="preserve">y </w:t>
      </w:r>
      <w:r w:rsidR="00C348B8" w:rsidRPr="00C348B8">
        <w:t xml:space="preserve">fisicoquímicas </w:t>
      </w:r>
      <w:r w:rsidR="00452831" w:rsidRPr="00452831">
        <w:t>de los aceites obtenidos</w:t>
      </w:r>
      <w:r w:rsidR="00196A48" w:rsidRPr="00196A48">
        <w:t xml:space="preserve"> y su encapsulación en perlas de alginato de sodio por el método de gelación externa</w:t>
      </w:r>
      <w:r w:rsidR="00452831" w:rsidRPr="00452831">
        <w:t>. El rendimiento del a</w:t>
      </w:r>
      <w:r w:rsidR="00C929D2">
        <w:t xml:space="preserve">ceite fue </w:t>
      </w:r>
      <w:r w:rsidR="0000195B">
        <w:t xml:space="preserve">de </w:t>
      </w:r>
      <w:r w:rsidR="00C929D2">
        <w:t xml:space="preserve">alrededor del 77% </w:t>
      </w:r>
      <w:r w:rsidR="00452831" w:rsidRPr="00452831">
        <w:t xml:space="preserve">con </w:t>
      </w:r>
      <w:proofErr w:type="spellStart"/>
      <w:r w:rsidR="00452831" w:rsidRPr="00452831">
        <w:t>Alcalase</w:t>
      </w:r>
      <w:proofErr w:type="spellEnd"/>
      <w:r w:rsidR="00452831" w:rsidRPr="00452831">
        <w:t xml:space="preserve">® 2.4 L </w:t>
      </w:r>
      <w:r w:rsidR="00C929D2">
        <w:t xml:space="preserve">utilizando ambas concentraciones de enzima, </w:t>
      </w:r>
      <w:r w:rsidR="00452831" w:rsidRPr="00452831">
        <w:t xml:space="preserve">y </w:t>
      </w:r>
      <w:r w:rsidR="00C929D2">
        <w:t>de aproximadamente el 42% y el 58%</w:t>
      </w:r>
      <w:r w:rsidR="00BD2185">
        <w:t xml:space="preserve"> con</w:t>
      </w:r>
      <w:r w:rsidR="00C929D2">
        <w:t xml:space="preserve"> </w:t>
      </w:r>
      <w:proofErr w:type="spellStart"/>
      <w:r w:rsidR="00BD2185" w:rsidRPr="00BD2185">
        <w:t>Neutrase</w:t>
      </w:r>
      <w:proofErr w:type="spellEnd"/>
      <w:r w:rsidR="00BD2185" w:rsidRPr="00BD2185">
        <w:t xml:space="preserve"> 0.8 </w:t>
      </w:r>
      <w:r w:rsidR="00BD2185">
        <w:t>L</w:t>
      </w:r>
      <w:r w:rsidR="001B6EB0" w:rsidRPr="001B6EB0">
        <w:t>®</w:t>
      </w:r>
      <w:r w:rsidR="00BD2185">
        <w:t xml:space="preserve"> al 0,5 y 2 % respectivamente</w:t>
      </w:r>
      <w:r w:rsidR="00452831" w:rsidRPr="00452831">
        <w:t xml:space="preserve">. </w:t>
      </w:r>
      <w:r w:rsidR="009C6DFF">
        <w:t>Los</w:t>
      </w:r>
      <w:r w:rsidR="009C6DFF" w:rsidRPr="00452831">
        <w:t xml:space="preserve"> perfil</w:t>
      </w:r>
      <w:r w:rsidR="009C6DFF">
        <w:t>es</w:t>
      </w:r>
      <w:r w:rsidR="009C6DFF" w:rsidRPr="00452831">
        <w:t xml:space="preserve"> de ácidos grasos determinado</w:t>
      </w:r>
      <w:r w:rsidR="00C348B8">
        <w:t>s</w:t>
      </w:r>
      <w:r w:rsidR="009C6DFF" w:rsidRPr="00452831">
        <w:t xml:space="preserve"> por cromatografía gaseosa presentaron un alto contenido </w:t>
      </w:r>
      <w:r w:rsidR="009C6DFF">
        <w:t>de ácidos grasos poliinsaturados de la serie o</w:t>
      </w:r>
      <w:r w:rsidR="009C6DFF" w:rsidRPr="00452831">
        <w:t>mega 3</w:t>
      </w:r>
      <w:r w:rsidR="009C6DFF">
        <w:t xml:space="preserve"> siendo aproximadamente del 10% de EPA con ambas enzimas en las diferentes concentraciones</w:t>
      </w:r>
      <w:r w:rsidR="00C348B8">
        <w:t>.</w:t>
      </w:r>
      <w:r w:rsidR="009C6DFF">
        <w:t xml:space="preserve"> </w:t>
      </w:r>
      <w:r w:rsidR="00C348B8">
        <w:t>E</w:t>
      </w:r>
      <w:r w:rsidR="009C6DFF">
        <w:t>l contenido de DHA result</w:t>
      </w:r>
      <w:r w:rsidR="00C348B8">
        <w:t>ó</w:t>
      </w:r>
      <w:r w:rsidR="009C6DFF">
        <w:t xml:space="preserve"> mayor utilizando la enzima </w:t>
      </w:r>
      <w:proofErr w:type="spellStart"/>
      <w:r w:rsidR="009C6DFF">
        <w:t>Alcalas</w:t>
      </w:r>
      <w:r w:rsidR="001B6EB0">
        <w:t>e</w:t>
      </w:r>
      <w:proofErr w:type="spellEnd"/>
      <w:r w:rsidR="001B6EB0" w:rsidRPr="001B6EB0">
        <w:t>®</w:t>
      </w:r>
      <w:r w:rsidR="009C6DFF">
        <w:t xml:space="preserve"> 2.4L (aproximadamente 22%) en las dos concentraciones ensayadas, mientras que con la enzima </w:t>
      </w:r>
      <w:proofErr w:type="spellStart"/>
      <w:r w:rsidR="009C6DFF">
        <w:t>Neutrase</w:t>
      </w:r>
      <w:proofErr w:type="spellEnd"/>
      <w:r w:rsidR="009C6DFF">
        <w:t xml:space="preserve"> 0.8L</w:t>
      </w:r>
      <w:r w:rsidR="001B6EB0" w:rsidRPr="001B6EB0">
        <w:t>®</w:t>
      </w:r>
      <w:r w:rsidR="009C6DFF">
        <w:t xml:space="preserve"> se logró un contenido cercano al 16%. </w:t>
      </w:r>
      <w:r w:rsidR="00452831" w:rsidRPr="00452831">
        <w:t xml:space="preserve">Ambos aceites </w:t>
      </w:r>
      <w:r w:rsidR="009C6DFF">
        <w:t>presentaron</w:t>
      </w:r>
      <w:r w:rsidR="009C6DFF" w:rsidRPr="00452831">
        <w:t xml:space="preserve"> </w:t>
      </w:r>
      <w:r w:rsidR="00452831" w:rsidRPr="00452831">
        <w:t xml:space="preserve">parámetros fisicoquímicos </w:t>
      </w:r>
      <w:r w:rsidR="009C6DFF">
        <w:t>(</w:t>
      </w:r>
      <w:r w:rsidR="00452831" w:rsidRPr="00452831">
        <w:t>densidad, color, acidez y valor peróxido</w:t>
      </w:r>
      <w:r w:rsidR="009C6DFF">
        <w:t>)</w:t>
      </w:r>
      <w:r w:rsidR="00452831" w:rsidRPr="00452831">
        <w:t xml:space="preserve"> que los ubican dentro de los estándares de calidad </w:t>
      </w:r>
      <w:r w:rsidR="00C348B8">
        <w:t>para</w:t>
      </w:r>
      <w:r w:rsidR="00452831" w:rsidRPr="00452831">
        <w:t xml:space="preserve"> aceites de pescado crudo. La eficiencia de encapsulación ut</w:t>
      </w:r>
      <w:r w:rsidR="00C929D2">
        <w:t xml:space="preserve">ilizando una relación de </w:t>
      </w:r>
      <w:proofErr w:type="spellStart"/>
      <w:proofErr w:type="gramStart"/>
      <w:r w:rsidR="00C929D2">
        <w:t>aceite:</w:t>
      </w:r>
      <w:r w:rsidR="00452831" w:rsidRPr="00452831">
        <w:t>alginato</w:t>
      </w:r>
      <w:proofErr w:type="spellEnd"/>
      <w:proofErr w:type="gramEnd"/>
      <w:r w:rsidR="00452831" w:rsidRPr="00452831">
        <w:t xml:space="preserve"> </w:t>
      </w:r>
      <w:r w:rsidR="00C929D2">
        <w:t xml:space="preserve">de sodio </w:t>
      </w:r>
      <w:r w:rsidR="00452831" w:rsidRPr="00452831">
        <w:t xml:space="preserve">al 15% fue de aproximadamente un 65%. Los resultados obtenidos, sugieren que el aprovechamiento </w:t>
      </w:r>
      <w:r w:rsidR="00C348B8">
        <w:t>d</w:t>
      </w:r>
      <w:r w:rsidR="00452831" w:rsidRPr="00452831">
        <w:t>e</w:t>
      </w:r>
      <w:r w:rsidR="00C348B8">
        <w:t xml:space="preserve"> </w:t>
      </w:r>
      <w:r w:rsidR="009C6DFF">
        <w:t>l</w:t>
      </w:r>
      <w:r w:rsidR="00C348B8">
        <w:t>os</w:t>
      </w:r>
      <w:r w:rsidR="009C6DFF">
        <w:t xml:space="preserve"> hígado</w:t>
      </w:r>
      <w:r w:rsidR="00C348B8">
        <w:t xml:space="preserve">s de </w:t>
      </w:r>
      <w:proofErr w:type="spellStart"/>
      <w:r w:rsidR="00C348B8">
        <w:t>gatuzo</w:t>
      </w:r>
      <w:proofErr w:type="spellEnd"/>
      <w:r w:rsidR="009C6DFF">
        <w:t xml:space="preserve"> </w:t>
      </w:r>
      <w:r w:rsidR="00196A48">
        <w:t xml:space="preserve">para la obtención de </w:t>
      </w:r>
      <w:r w:rsidR="00452831" w:rsidRPr="00452831">
        <w:t>aceites es una alternativa válida</w:t>
      </w:r>
      <w:r w:rsidR="00430EB3">
        <w:t xml:space="preserve"> </w:t>
      </w:r>
      <w:r w:rsidR="00196A48">
        <w:t>par</w:t>
      </w:r>
      <w:r w:rsidR="00C348B8">
        <w:t>a</w:t>
      </w:r>
      <w:r w:rsidR="00430EB3">
        <w:rPr>
          <w:color w:val="222222"/>
          <w:shd w:val="clear" w:color="auto" w:fill="FFFFFF"/>
        </w:rPr>
        <w:t xml:space="preserve"> maximizar los beneficios económicos de esta pesquería.</w:t>
      </w:r>
    </w:p>
    <w:p w14:paraId="50887465" w14:textId="77777777" w:rsidR="00B722B1" w:rsidRDefault="00B722B1" w:rsidP="009361FF">
      <w:pPr>
        <w:spacing w:after="0" w:line="240" w:lineRule="auto"/>
        <w:ind w:left="0" w:hanging="2"/>
      </w:pPr>
    </w:p>
    <w:p w14:paraId="1DE616A4" w14:textId="77777777" w:rsidR="00B722B1" w:rsidRDefault="002D45BC" w:rsidP="009361FF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C929D2" w:rsidRPr="00BD2185">
        <w:rPr>
          <w:i/>
        </w:rPr>
        <w:t>Mustelus</w:t>
      </w:r>
      <w:proofErr w:type="spellEnd"/>
      <w:r w:rsidR="00C929D2" w:rsidRPr="00BD2185">
        <w:rPr>
          <w:i/>
        </w:rPr>
        <w:t xml:space="preserve"> </w:t>
      </w:r>
      <w:proofErr w:type="spellStart"/>
      <w:r w:rsidR="00C929D2" w:rsidRPr="00BD2185">
        <w:rPr>
          <w:i/>
        </w:rPr>
        <w:t>schmitti</w:t>
      </w:r>
      <w:proofErr w:type="spellEnd"/>
      <w:r>
        <w:t xml:space="preserve">, </w:t>
      </w:r>
      <w:r w:rsidR="00C929D2" w:rsidRPr="00C929D2">
        <w:t>aprovechamiento de subproductos, aceite, EPA y DHA</w:t>
      </w:r>
      <w:r>
        <w:t>.</w:t>
      </w:r>
    </w:p>
    <w:p w14:paraId="1EFF6427" w14:textId="77777777" w:rsidR="00B722B1" w:rsidRDefault="00B722B1" w:rsidP="009361FF">
      <w:pPr>
        <w:spacing w:after="0" w:line="240" w:lineRule="auto"/>
        <w:ind w:left="0" w:hanging="2"/>
      </w:pPr>
    </w:p>
    <w:p w14:paraId="46B1E616" w14:textId="77777777" w:rsidR="00B722B1" w:rsidRDefault="00B722B1" w:rsidP="009361FF">
      <w:pPr>
        <w:spacing w:after="0" w:line="240" w:lineRule="auto"/>
        <w:ind w:left="0" w:hanging="2"/>
      </w:pPr>
    </w:p>
    <w:p w14:paraId="31D4C37E" w14:textId="77777777" w:rsidR="00B722B1" w:rsidRDefault="00B722B1" w:rsidP="00B722B1">
      <w:pPr>
        <w:spacing w:after="0" w:line="240" w:lineRule="auto"/>
        <w:ind w:left="0" w:hanging="2"/>
      </w:pPr>
    </w:p>
    <w:sectPr w:rsidR="00B722B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7FB0" w14:textId="77777777" w:rsidR="006A1C03" w:rsidRDefault="006A1C03" w:rsidP="009361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AA9C11" w14:textId="77777777" w:rsidR="006A1C03" w:rsidRDefault="006A1C03" w:rsidP="009361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5F92" w14:textId="77777777" w:rsidR="006A1C03" w:rsidRDefault="006A1C03" w:rsidP="009361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FCEF9E" w14:textId="77777777" w:rsidR="006A1C03" w:rsidRDefault="006A1C03" w:rsidP="009361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9682" w14:textId="77777777" w:rsidR="00B722B1" w:rsidRDefault="002D45BC" w:rsidP="009361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D912174" wp14:editId="23BD4B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B1"/>
    <w:rsid w:val="0000195B"/>
    <w:rsid w:val="00196A48"/>
    <w:rsid w:val="001B6EB0"/>
    <w:rsid w:val="002B3667"/>
    <w:rsid w:val="002D45BC"/>
    <w:rsid w:val="003B3ED8"/>
    <w:rsid w:val="00430EB3"/>
    <w:rsid w:val="00452831"/>
    <w:rsid w:val="00567253"/>
    <w:rsid w:val="005D2C74"/>
    <w:rsid w:val="005F716C"/>
    <w:rsid w:val="00690CC2"/>
    <w:rsid w:val="00695430"/>
    <w:rsid w:val="006A1C03"/>
    <w:rsid w:val="006E04C2"/>
    <w:rsid w:val="007E06D0"/>
    <w:rsid w:val="008B7EBD"/>
    <w:rsid w:val="00902118"/>
    <w:rsid w:val="009361FF"/>
    <w:rsid w:val="00976FB7"/>
    <w:rsid w:val="009B75EC"/>
    <w:rsid w:val="009C6DFF"/>
    <w:rsid w:val="009D7723"/>
    <w:rsid w:val="00B12799"/>
    <w:rsid w:val="00B61C36"/>
    <w:rsid w:val="00B722B1"/>
    <w:rsid w:val="00B9280F"/>
    <w:rsid w:val="00BA5CC5"/>
    <w:rsid w:val="00BD2185"/>
    <w:rsid w:val="00C348B8"/>
    <w:rsid w:val="00C9038C"/>
    <w:rsid w:val="00C92440"/>
    <w:rsid w:val="00C929D2"/>
    <w:rsid w:val="00CB1233"/>
    <w:rsid w:val="00CC7463"/>
    <w:rsid w:val="00DA6693"/>
    <w:rsid w:val="00E13034"/>
    <w:rsid w:val="00F545F1"/>
    <w:rsid w:val="00F71EBF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F02A"/>
  <w15:docId w15:val="{531A1E01-49E7-4E74-A81F-4F3A8C8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0195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</cp:lastModifiedBy>
  <cp:revision>3</cp:revision>
  <dcterms:created xsi:type="dcterms:W3CDTF">2022-06-10T11:38:00Z</dcterms:created>
  <dcterms:modified xsi:type="dcterms:W3CDTF">2022-06-10T12:20:00Z</dcterms:modified>
</cp:coreProperties>
</file>