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9422C" w14:textId="74C5560D" w:rsidR="00644563" w:rsidRPr="004E3D00" w:rsidRDefault="00A467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Naturally</w:t>
      </w:r>
      <w:r w:rsidR="000223DB">
        <w:rPr>
          <w:b/>
          <w:color w:val="000000"/>
          <w:lang w:val="en-US"/>
        </w:rPr>
        <w:t>-</w:t>
      </w:r>
      <w:r>
        <w:rPr>
          <w:b/>
          <w:color w:val="000000"/>
          <w:lang w:val="en-US"/>
        </w:rPr>
        <w:t xml:space="preserve">sweetened </w:t>
      </w:r>
      <w:r w:rsidR="004E3D00" w:rsidRPr="004E3D00">
        <w:rPr>
          <w:b/>
          <w:color w:val="000000"/>
          <w:lang w:val="en-US"/>
        </w:rPr>
        <w:t xml:space="preserve">fruit juice </w:t>
      </w:r>
      <w:r w:rsidR="000223DB">
        <w:rPr>
          <w:b/>
          <w:color w:val="000000"/>
          <w:lang w:val="en-US"/>
        </w:rPr>
        <w:t xml:space="preserve">fermented </w:t>
      </w:r>
      <w:r w:rsidR="004E3D00" w:rsidRPr="004E3D00">
        <w:rPr>
          <w:b/>
          <w:color w:val="000000"/>
          <w:lang w:val="en-US"/>
        </w:rPr>
        <w:t>b</w:t>
      </w:r>
      <w:r w:rsidR="004E3D00">
        <w:rPr>
          <w:b/>
          <w:color w:val="000000"/>
          <w:lang w:val="en-US"/>
        </w:rPr>
        <w:t xml:space="preserve">y </w:t>
      </w:r>
      <w:proofErr w:type="spellStart"/>
      <w:r w:rsidR="004E3D00">
        <w:rPr>
          <w:b/>
          <w:i/>
          <w:iCs/>
          <w:color w:val="000000"/>
          <w:lang w:val="en-US"/>
        </w:rPr>
        <w:t>Fructobacillus</w:t>
      </w:r>
      <w:proofErr w:type="spellEnd"/>
      <w:r w:rsidR="004E3D00">
        <w:rPr>
          <w:b/>
          <w:color w:val="000000"/>
          <w:lang w:val="en-US"/>
        </w:rPr>
        <w:t xml:space="preserve"> strains</w:t>
      </w:r>
    </w:p>
    <w:p w14:paraId="267C7DCF" w14:textId="77777777" w:rsidR="00644563" w:rsidRPr="004E3D00" w:rsidRDefault="00644563">
      <w:pPr>
        <w:spacing w:after="0" w:line="240" w:lineRule="auto"/>
        <w:ind w:left="0" w:hanging="2"/>
        <w:jc w:val="center"/>
        <w:rPr>
          <w:lang w:val="en-US"/>
        </w:rPr>
      </w:pPr>
    </w:p>
    <w:p w14:paraId="10F3304A" w14:textId="27CF5D8B" w:rsidR="00644563" w:rsidRPr="004E3D00" w:rsidRDefault="004E3D00">
      <w:pPr>
        <w:spacing w:after="0" w:line="240" w:lineRule="auto"/>
        <w:ind w:left="0" w:hanging="2"/>
        <w:jc w:val="center"/>
      </w:pPr>
      <w:r w:rsidRPr="004E3D00">
        <w:t xml:space="preserve">Mohamed F, Crespo LC, Raya RR, </w:t>
      </w:r>
      <w:proofErr w:type="spellStart"/>
      <w:r w:rsidRPr="004E3D00">
        <w:t>Mozzi</w:t>
      </w:r>
      <w:proofErr w:type="spellEnd"/>
      <w:r w:rsidRPr="004E3D00">
        <w:t xml:space="preserve"> F</w:t>
      </w:r>
    </w:p>
    <w:p w14:paraId="5C90424D" w14:textId="77777777" w:rsidR="00644563" w:rsidRPr="004E3D00" w:rsidRDefault="00644563">
      <w:pPr>
        <w:spacing w:after="0" w:line="240" w:lineRule="auto"/>
        <w:ind w:left="0" w:hanging="2"/>
        <w:jc w:val="center"/>
      </w:pPr>
    </w:p>
    <w:p w14:paraId="7DF42384" w14:textId="49EA5DAF" w:rsidR="00644563" w:rsidRDefault="004E3D00">
      <w:pPr>
        <w:spacing w:line="240" w:lineRule="auto"/>
        <w:ind w:left="0" w:hanging="2"/>
        <w:jc w:val="left"/>
      </w:pPr>
      <w:r w:rsidRPr="0071355C">
        <w:t>Centro de Referencia para Lactobacilos (CERELA</w:t>
      </w:r>
      <w:r w:rsidR="000223DB">
        <w:t>)</w:t>
      </w:r>
      <w:r w:rsidR="001D53C2">
        <w:t xml:space="preserve"> </w:t>
      </w:r>
      <w:r w:rsidRPr="0071355C">
        <w:t>-</w:t>
      </w:r>
      <w:r w:rsidR="001D53C2">
        <w:t xml:space="preserve"> </w:t>
      </w:r>
      <w:r w:rsidRPr="0071355C">
        <w:t>CONICET, San Miguel de Tucumán</w:t>
      </w:r>
    </w:p>
    <w:p w14:paraId="1A0374E5" w14:textId="0E96B1CF" w:rsidR="00644563" w:rsidRPr="006A14A2" w:rsidRDefault="00DF0FF4" w:rsidP="0037119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hyperlink r:id="rId7" w:history="1">
        <w:r w:rsidR="004E3D00" w:rsidRPr="006A14A2">
          <w:rPr>
            <w:rStyle w:val="Hipervnculo"/>
          </w:rPr>
          <w:t>fmohamed@cerela.org.ar</w:t>
        </w:r>
      </w:hyperlink>
      <w:r w:rsidR="00892247" w:rsidRPr="006A14A2">
        <w:rPr>
          <w:color w:val="000000"/>
        </w:rPr>
        <w:tab/>
      </w:r>
    </w:p>
    <w:p w14:paraId="11A82513" w14:textId="77777777" w:rsidR="00644563" w:rsidRPr="006A14A2" w:rsidRDefault="00644563">
      <w:pPr>
        <w:spacing w:after="0" w:line="240" w:lineRule="auto"/>
        <w:ind w:left="0" w:hanging="2"/>
      </w:pPr>
    </w:p>
    <w:p w14:paraId="5A43DF62" w14:textId="5129E473" w:rsidR="00644563" w:rsidRDefault="00F9534A">
      <w:pPr>
        <w:spacing w:after="0" w:line="240" w:lineRule="auto"/>
        <w:ind w:left="0" w:hanging="2"/>
      </w:pPr>
      <w:r w:rsidRPr="006A14A2">
        <w:t>ABSTRACT</w:t>
      </w:r>
    </w:p>
    <w:p w14:paraId="4F2DE126" w14:textId="77777777" w:rsidR="006A14A2" w:rsidRPr="006A14A2" w:rsidRDefault="006A14A2">
      <w:pPr>
        <w:spacing w:after="0" w:line="240" w:lineRule="auto"/>
        <w:ind w:left="0" w:hanging="2"/>
      </w:pPr>
    </w:p>
    <w:p w14:paraId="317CB563" w14:textId="7C77C3E7" w:rsidR="007A6C71" w:rsidRPr="00295770" w:rsidRDefault="00203C77" w:rsidP="00A93362">
      <w:pPr>
        <w:spacing w:after="0" w:line="240" w:lineRule="auto"/>
        <w:ind w:left="0" w:hanging="2"/>
        <w:rPr>
          <w:i/>
          <w:iCs/>
          <w:lang w:val="en-US"/>
        </w:rPr>
      </w:pPr>
      <w:r>
        <w:rPr>
          <w:lang w:val="en-US"/>
        </w:rPr>
        <w:t>Consumers</w:t>
      </w:r>
      <w:r w:rsidR="00273EB6" w:rsidRPr="00277AD9">
        <w:rPr>
          <w:lang w:val="en-US"/>
        </w:rPr>
        <w:t xml:space="preserve"> demand for </w:t>
      </w:r>
      <w:r w:rsidR="003F3263">
        <w:rPr>
          <w:lang w:val="en-US"/>
        </w:rPr>
        <w:t xml:space="preserve">minimally processed foods and </w:t>
      </w:r>
      <w:r w:rsidR="00273EB6" w:rsidRPr="00277AD9">
        <w:rPr>
          <w:lang w:val="en-US"/>
        </w:rPr>
        <w:t xml:space="preserve">non-dairy beverages </w:t>
      </w:r>
      <w:r w:rsidR="00ED6EC1" w:rsidRPr="00277AD9">
        <w:rPr>
          <w:lang w:val="en-US"/>
        </w:rPr>
        <w:t xml:space="preserve">is </w:t>
      </w:r>
      <w:r w:rsidR="000223DB">
        <w:rPr>
          <w:lang w:val="en-US"/>
        </w:rPr>
        <w:t xml:space="preserve">constantly </w:t>
      </w:r>
      <w:r w:rsidR="00ED6EC1">
        <w:rPr>
          <w:lang w:val="en-US"/>
        </w:rPr>
        <w:t>rising</w:t>
      </w:r>
      <w:r w:rsidR="00131DC9">
        <w:rPr>
          <w:lang w:val="en-US"/>
        </w:rPr>
        <w:t>; in this regard f</w:t>
      </w:r>
      <w:r w:rsidR="00ED6EC1">
        <w:rPr>
          <w:lang w:val="en-US"/>
        </w:rPr>
        <w:t>ruit juices</w:t>
      </w:r>
      <w:r w:rsidR="002106CF">
        <w:rPr>
          <w:lang w:val="en-US"/>
        </w:rPr>
        <w:t xml:space="preserve"> are </w:t>
      </w:r>
      <w:r w:rsidR="003F3263">
        <w:rPr>
          <w:lang w:val="en-US"/>
        </w:rPr>
        <w:t>an excellent option</w:t>
      </w:r>
      <w:r w:rsidR="00ED6EC1">
        <w:rPr>
          <w:lang w:val="en-US"/>
        </w:rPr>
        <w:t xml:space="preserve"> due to </w:t>
      </w:r>
      <w:r>
        <w:rPr>
          <w:lang w:val="en-US"/>
        </w:rPr>
        <w:t xml:space="preserve">their </w:t>
      </w:r>
      <w:r w:rsidR="002106CF">
        <w:rPr>
          <w:lang w:val="en-US"/>
        </w:rPr>
        <w:t>high nutritional value</w:t>
      </w:r>
      <w:r w:rsidR="007A6C71">
        <w:rPr>
          <w:lang w:val="en-US"/>
        </w:rPr>
        <w:t xml:space="preserve">. </w:t>
      </w:r>
      <w:r w:rsidR="00540061">
        <w:rPr>
          <w:lang w:val="en-US"/>
        </w:rPr>
        <w:t>Moreover, the fermentation</w:t>
      </w:r>
      <w:r w:rsidR="00991DBA">
        <w:rPr>
          <w:lang w:val="en-US"/>
        </w:rPr>
        <w:t xml:space="preserve"> with</w:t>
      </w:r>
      <w:r w:rsidR="00540061">
        <w:rPr>
          <w:lang w:val="en-US"/>
        </w:rPr>
        <w:t xml:space="preserve"> lactic acid bacteria</w:t>
      </w:r>
      <w:r w:rsidR="003C1BD7">
        <w:rPr>
          <w:lang w:val="en-US"/>
        </w:rPr>
        <w:t xml:space="preserve"> (LAB)</w:t>
      </w:r>
      <w:r w:rsidR="00540061">
        <w:rPr>
          <w:lang w:val="en-US"/>
        </w:rPr>
        <w:t xml:space="preserve"> can enhance the safety, nutritional and sensory properties of fruits. </w:t>
      </w:r>
      <w:r w:rsidR="00486466">
        <w:rPr>
          <w:lang w:val="en-US"/>
        </w:rPr>
        <w:t>However</w:t>
      </w:r>
      <w:r w:rsidR="003F3263">
        <w:rPr>
          <w:lang w:val="en-US"/>
        </w:rPr>
        <w:t xml:space="preserve">, </w:t>
      </w:r>
      <w:r w:rsidR="00C8068B">
        <w:rPr>
          <w:lang w:val="en-US"/>
        </w:rPr>
        <w:t>a</w:t>
      </w:r>
      <w:r w:rsidR="00B565AE" w:rsidRPr="00B565AE">
        <w:rPr>
          <w:lang w:val="en-US"/>
        </w:rPr>
        <w:t xml:space="preserve"> high consumption o</w:t>
      </w:r>
      <w:r w:rsidR="00B565AE">
        <w:rPr>
          <w:lang w:val="en-US"/>
        </w:rPr>
        <w:t xml:space="preserve">f </w:t>
      </w:r>
      <w:r w:rsidR="001962BF">
        <w:rPr>
          <w:lang w:val="en-US"/>
        </w:rPr>
        <w:t xml:space="preserve">free </w:t>
      </w:r>
      <w:r w:rsidR="00B565AE">
        <w:rPr>
          <w:lang w:val="en-US"/>
        </w:rPr>
        <w:t>sugars</w:t>
      </w:r>
      <w:r w:rsidR="001175D2">
        <w:rPr>
          <w:lang w:val="en-US"/>
        </w:rPr>
        <w:t xml:space="preserve"> </w:t>
      </w:r>
      <w:r w:rsidR="00C8068B">
        <w:rPr>
          <w:lang w:val="en-US"/>
        </w:rPr>
        <w:t xml:space="preserve">in beverages </w:t>
      </w:r>
      <w:r w:rsidR="001175D2">
        <w:rPr>
          <w:lang w:val="en-US"/>
        </w:rPr>
        <w:t>leads to the development of several non-communicable diseases.</w:t>
      </w:r>
      <w:r w:rsidR="003662CA">
        <w:rPr>
          <w:lang w:val="en-US"/>
        </w:rPr>
        <w:t xml:space="preserve"> </w:t>
      </w:r>
      <w:r w:rsidR="00CF331C">
        <w:rPr>
          <w:lang w:val="en-US"/>
        </w:rPr>
        <w:t xml:space="preserve">In this </w:t>
      </w:r>
      <w:r w:rsidR="003C1BD7">
        <w:rPr>
          <w:lang w:val="en-US"/>
        </w:rPr>
        <w:t>respect</w:t>
      </w:r>
      <w:r w:rsidR="00CF331C">
        <w:rPr>
          <w:lang w:val="en-US"/>
        </w:rPr>
        <w:t>,</w:t>
      </w:r>
      <w:r w:rsidR="00991DBA">
        <w:rPr>
          <w:lang w:val="en-US"/>
        </w:rPr>
        <w:t xml:space="preserve"> </w:t>
      </w:r>
      <w:r w:rsidR="006E26E5">
        <w:rPr>
          <w:lang w:val="en-US"/>
        </w:rPr>
        <w:t>LAB</w:t>
      </w:r>
      <w:r w:rsidR="001F4695">
        <w:rPr>
          <w:lang w:val="en-US"/>
        </w:rPr>
        <w:t xml:space="preserve"> belonging to the </w:t>
      </w:r>
      <w:proofErr w:type="spellStart"/>
      <w:r w:rsidR="001F4695">
        <w:rPr>
          <w:i/>
          <w:iCs/>
          <w:lang w:val="en-US"/>
        </w:rPr>
        <w:t>Fructobacillus</w:t>
      </w:r>
      <w:proofErr w:type="spellEnd"/>
      <w:r w:rsidR="001F4695">
        <w:rPr>
          <w:i/>
          <w:iCs/>
          <w:lang w:val="en-US"/>
        </w:rPr>
        <w:t xml:space="preserve"> </w:t>
      </w:r>
      <w:r w:rsidR="001F4695">
        <w:rPr>
          <w:lang w:val="en-US"/>
        </w:rPr>
        <w:t>genus</w:t>
      </w:r>
      <w:r w:rsidR="006E1EAF">
        <w:rPr>
          <w:lang w:val="en-US"/>
        </w:rPr>
        <w:t xml:space="preserve"> are </w:t>
      </w:r>
      <w:r w:rsidR="007A6C71">
        <w:rPr>
          <w:lang w:val="en-US"/>
        </w:rPr>
        <w:t xml:space="preserve">good </w:t>
      </w:r>
      <w:r w:rsidR="003C1BD7">
        <w:rPr>
          <w:lang w:val="en-US"/>
        </w:rPr>
        <w:t xml:space="preserve">mannitol </w:t>
      </w:r>
      <w:r w:rsidR="007A6C71">
        <w:rPr>
          <w:lang w:val="en-US"/>
        </w:rPr>
        <w:t>producers,</w:t>
      </w:r>
      <w:r w:rsidR="009079FE">
        <w:rPr>
          <w:lang w:val="en-US"/>
        </w:rPr>
        <w:t xml:space="preserve"> </w:t>
      </w:r>
      <w:r w:rsidR="006E1EAF">
        <w:rPr>
          <w:lang w:val="en-US"/>
        </w:rPr>
        <w:t xml:space="preserve">commonly used </w:t>
      </w:r>
      <w:r w:rsidR="00CF331C">
        <w:rPr>
          <w:lang w:val="en-US"/>
        </w:rPr>
        <w:t xml:space="preserve">in the food industry </w:t>
      </w:r>
      <w:r w:rsidR="006E1EAF">
        <w:rPr>
          <w:lang w:val="en-US"/>
        </w:rPr>
        <w:t xml:space="preserve">as a low-calorie sweetener. </w:t>
      </w:r>
      <w:r w:rsidR="00A4676A">
        <w:rPr>
          <w:lang w:val="en-US"/>
        </w:rPr>
        <w:t xml:space="preserve">In this work, we aimed to </w:t>
      </w:r>
      <w:r w:rsidR="0039761D">
        <w:rPr>
          <w:lang w:val="en-US"/>
        </w:rPr>
        <w:t xml:space="preserve">reduce the sugar content and </w:t>
      </w:r>
      <w:r w:rsidR="003C1BD7">
        <w:rPr>
          <w:lang w:val="en-US"/>
        </w:rPr>
        <w:t xml:space="preserve">to </w:t>
      </w:r>
      <w:r w:rsidR="009079FE">
        <w:rPr>
          <w:lang w:val="en-US"/>
        </w:rPr>
        <w:t xml:space="preserve">produce mannitol </w:t>
      </w:r>
      <w:r w:rsidR="009079FE" w:rsidRPr="001D53C2">
        <w:rPr>
          <w:i/>
          <w:iCs/>
          <w:lang w:val="en-US"/>
        </w:rPr>
        <w:t>in situ</w:t>
      </w:r>
      <w:r w:rsidR="009079FE">
        <w:rPr>
          <w:lang w:val="en-US"/>
        </w:rPr>
        <w:t xml:space="preserve"> in a </w:t>
      </w:r>
      <w:r w:rsidR="0039761D">
        <w:rPr>
          <w:lang w:val="en-US"/>
        </w:rPr>
        <w:t xml:space="preserve">passion fruit and mango- based juice </w:t>
      </w:r>
      <w:r w:rsidR="009079FE">
        <w:rPr>
          <w:lang w:val="en-US"/>
        </w:rPr>
        <w:t xml:space="preserve">by using </w:t>
      </w:r>
      <w:proofErr w:type="spellStart"/>
      <w:r w:rsidR="009079FE">
        <w:rPr>
          <w:i/>
          <w:iCs/>
          <w:lang w:val="en-US"/>
        </w:rPr>
        <w:t>Fructobacillus</w:t>
      </w:r>
      <w:proofErr w:type="spellEnd"/>
      <w:r w:rsidR="009079FE">
        <w:rPr>
          <w:lang w:val="en-US"/>
        </w:rPr>
        <w:t xml:space="preserve"> strains. </w:t>
      </w:r>
      <w:r w:rsidR="003C1BD7">
        <w:rPr>
          <w:lang w:val="en-US"/>
        </w:rPr>
        <w:t>F</w:t>
      </w:r>
      <w:r w:rsidR="00C94A2D">
        <w:rPr>
          <w:lang w:val="en-US"/>
        </w:rPr>
        <w:t xml:space="preserve">ruit juice </w:t>
      </w:r>
      <w:r w:rsidR="003C1BD7">
        <w:rPr>
          <w:lang w:val="en-US"/>
        </w:rPr>
        <w:t>(</w:t>
      </w:r>
      <w:r w:rsidR="005C0034">
        <w:rPr>
          <w:lang w:val="en-US"/>
        </w:rPr>
        <w:t>30%</w:t>
      </w:r>
      <w:r w:rsidR="003C1BD7">
        <w:rPr>
          <w:lang w:val="en-US"/>
        </w:rPr>
        <w:t>,</w:t>
      </w:r>
      <w:r w:rsidR="005C0034">
        <w:rPr>
          <w:lang w:val="en-US"/>
        </w:rPr>
        <w:t xml:space="preserve"> v/v</w:t>
      </w:r>
      <w:r w:rsidR="003C1BD7">
        <w:rPr>
          <w:lang w:val="en-US"/>
        </w:rPr>
        <w:t>)</w:t>
      </w:r>
      <w:r w:rsidR="005C0034">
        <w:rPr>
          <w:lang w:val="en-US"/>
        </w:rPr>
        <w:t xml:space="preserve"> </w:t>
      </w:r>
      <w:r w:rsidR="003C1BD7">
        <w:rPr>
          <w:lang w:val="en-US"/>
        </w:rPr>
        <w:t xml:space="preserve">made of </w:t>
      </w:r>
      <w:r w:rsidR="00C94A2D">
        <w:rPr>
          <w:lang w:val="en-US"/>
        </w:rPr>
        <w:t xml:space="preserve">passion fruit and mango pulp in </w:t>
      </w:r>
      <w:r w:rsidR="005C0034">
        <w:rPr>
          <w:lang w:val="en-US"/>
        </w:rPr>
        <w:t xml:space="preserve">2:1 </w:t>
      </w:r>
      <w:r w:rsidR="00360254">
        <w:rPr>
          <w:lang w:val="en-US"/>
        </w:rPr>
        <w:t xml:space="preserve">ratio </w:t>
      </w:r>
      <w:r w:rsidR="005C0034">
        <w:rPr>
          <w:lang w:val="en-US"/>
        </w:rPr>
        <w:t xml:space="preserve">was used. </w:t>
      </w:r>
      <w:r w:rsidR="003A5957">
        <w:rPr>
          <w:lang w:val="en-US"/>
        </w:rPr>
        <w:t xml:space="preserve">Initially, two </w:t>
      </w:r>
      <w:proofErr w:type="spellStart"/>
      <w:r w:rsidR="003A5957">
        <w:rPr>
          <w:i/>
          <w:iCs/>
          <w:lang w:val="en-US"/>
        </w:rPr>
        <w:t>Fructobacillus</w:t>
      </w:r>
      <w:proofErr w:type="spellEnd"/>
      <w:r w:rsidR="003A5957">
        <w:rPr>
          <w:i/>
          <w:iCs/>
          <w:lang w:val="en-US"/>
        </w:rPr>
        <w:t xml:space="preserve"> </w:t>
      </w:r>
      <w:r w:rsidR="003A5957">
        <w:rPr>
          <w:lang w:val="en-US"/>
        </w:rPr>
        <w:t>strains (</w:t>
      </w:r>
      <w:r w:rsidR="003A5957">
        <w:rPr>
          <w:i/>
          <w:iCs/>
          <w:lang w:val="en-US"/>
        </w:rPr>
        <w:t xml:space="preserve">F. </w:t>
      </w:r>
      <w:proofErr w:type="spellStart"/>
      <w:r w:rsidR="003A5957">
        <w:rPr>
          <w:i/>
          <w:iCs/>
          <w:lang w:val="en-US"/>
        </w:rPr>
        <w:t>sp</w:t>
      </w:r>
      <w:proofErr w:type="spellEnd"/>
      <w:r w:rsidR="003A5957">
        <w:rPr>
          <w:i/>
          <w:iCs/>
          <w:lang w:val="en-US"/>
        </w:rPr>
        <w:t xml:space="preserve">, </w:t>
      </w:r>
      <w:r w:rsidR="003A5957">
        <w:rPr>
          <w:lang w:val="en-US"/>
        </w:rPr>
        <w:t xml:space="preserve">CRL 2054 and </w:t>
      </w:r>
      <w:r w:rsidR="003A5957">
        <w:rPr>
          <w:i/>
          <w:iCs/>
          <w:lang w:val="en-US"/>
        </w:rPr>
        <w:t xml:space="preserve">F. </w:t>
      </w:r>
      <w:proofErr w:type="spellStart"/>
      <w:r w:rsidR="003A5957">
        <w:rPr>
          <w:i/>
          <w:iCs/>
          <w:lang w:val="en-US"/>
        </w:rPr>
        <w:t>tropaeoli</w:t>
      </w:r>
      <w:proofErr w:type="spellEnd"/>
      <w:r w:rsidR="003A5957">
        <w:rPr>
          <w:i/>
          <w:iCs/>
          <w:lang w:val="en-US"/>
        </w:rPr>
        <w:t xml:space="preserve"> </w:t>
      </w:r>
      <w:r w:rsidR="003A5957">
        <w:rPr>
          <w:lang w:val="en-US"/>
        </w:rPr>
        <w:t xml:space="preserve">CRL 2034) were assessed </w:t>
      </w:r>
      <w:r w:rsidR="00871C03">
        <w:rPr>
          <w:lang w:val="en-US"/>
        </w:rPr>
        <w:t xml:space="preserve">individually as starter cultures </w:t>
      </w:r>
      <w:r w:rsidR="00D72D38">
        <w:rPr>
          <w:lang w:val="en-US"/>
        </w:rPr>
        <w:t xml:space="preserve">in the </w:t>
      </w:r>
      <w:r w:rsidR="004432F9">
        <w:rPr>
          <w:lang w:val="en-US"/>
        </w:rPr>
        <w:t>mentioned</w:t>
      </w:r>
      <w:r w:rsidR="00D72D38">
        <w:rPr>
          <w:lang w:val="en-US"/>
        </w:rPr>
        <w:t xml:space="preserve"> juic</w:t>
      </w:r>
      <w:r w:rsidR="004432F9">
        <w:rPr>
          <w:lang w:val="en-US"/>
        </w:rPr>
        <w:t xml:space="preserve">e </w:t>
      </w:r>
      <w:r w:rsidR="00577127">
        <w:rPr>
          <w:lang w:val="en-US"/>
        </w:rPr>
        <w:t xml:space="preserve">at 30 °C during 24 h </w:t>
      </w:r>
      <w:r w:rsidR="00384594">
        <w:rPr>
          <w:lang w:val="en-US"/>
        </w:rPr>
        <w:t>by adjusting the initial pH</w:t>
      </w:r>
      <w:r w:rsidR="002B7F93">
        <w:rPr>
          <w:lang w:val="en-US"/>
        </w:rPr>
        <w:t xml:space="preserve"> </w:t>
      </w:r>
      <w:r w:rsidR="008A5791">
        <w:rPr>
          <w:lang w:val="en-US"/>
        </w:rPr>
        <w:t xml:space="preserve">to 5.0 </w:t>
      </w:r>
      <w:r w:rsidR="002B7F93">
        <w:rPr>
          <w:lang w:val="en-US"/>
        </w:rPr>
        <w:t xml:space="preserve">with sodium bicarbonate or sodium citrate. </w:t>
      </w:r>
      <w:r w:rsidR="00A5568D">
        <w:rPr>
          <w:lang w:val="en-US"/>
        </w:rPr>
        <w:t>T</w:t>
      </w:r>
      <w:r w:rsidR="008A5791">
        <w:rPr>
          <w:lang w:val="en-US"/>
        </w:rPr>
        <w:t xml:space="preserve">he </w:t>
      </w:r>
      <w:r w:rsidR="004F7AC1">
        <w:rPr>
          <w:i/>
          <w:iCs/>
          <w:lang w:val="en-US"/>
        </w:rPr>
        <w:t xml:space="preserve">F. </w:t>
      </w:r>
      <w:proofErr w:type="spellStart"/>
      <w:r w:rsidR="004F7AC1">
        <w:rPr>
          <w:i/>
          <w:iCs/>
          <w:lang w:val="en-US"/>
        </w:rPr>
        <w:t>tropaeoli</w:t>
      </w:r>
      <w:proofErr w:type="spellEnd"/>
      <w:r w:rsidR="004F7AC1">
        <w:rPr>
          <w:i/>
          <w:iCs/>
          <w:lang w:val="en-US"/>
        </w:rPr>
        <w:t xml:space="preserve"> </w:t>
      </w:r>
      <w:r w:rsidR="004F7AC1">
        <w:rPr>
          <w:lang w:val="en-US"/>
        </w:rPr>
        <w:t xml:space="preserve">strain </w:t>
      </w:r>
      <w:r w:rsidR="00360254">
        <w:rPr>
          <w:lang w:val="en-US"/>
        </w:rPr>
        <w:t xml:space="preserve">CRL 2034 </w:t>
      </w:r>
      <w:r w:rsidR="00F0099F">
        <w:rPr>
          <w:lang w:val="en-US"/>
        </w:rPr>
        <w:t xml:space="preserve">stood out for its ability to </w:t>
      </w:r>
      <w:r w:rsidR="00A93362">
        <w:rPr>
          <w:lang w:val="en-US"/>
        </w:rPr>
        <w:t xml:space="preserve">consume </w:t>
      </w:r>
      <w:r w:rsidR="00EE267A">
        <w:rPr>
          <w:lang w:val="en-US"/>
        </w:rPr>
        <w:t xml:space="preserve">almost the total </w:t>
      </w:r>
      <w:r w:rsidR="00360254">
        <w:rPr>
          <w:lang w:val="en-US"/>
        </w:rPr>
        <w:t xml:space="preserve">amount </w:t>
      </w:r>
      <w:r w:rsidR="00EE267A">
        <w:rPr>
          <w:lang w:val="en-US"/>
        </w:rPr>
        <w:t xml:space="preserve">of </w:t>
      </w:r>
      <w:r w:rsidR="00A93362">
        <w:rPr>
          <w:lang w:val="en-US"/>
        </w:rPr>
        <w:t>glucose and fructose</w:t>
      </w:r>
      <w:r w:rsidR="00360254">
        <w:rPr>
          <w:lang w:val="en-US"/>
        </w:rPr>
        <w:t xml:space="preserve"> present in the juices</w:t>
      </w:r>
      <w:r w:rsidR="00A93362">
        <w:rPr>
          <w:lang w:val="en-US"/>
        </w:rPr>
        <w:t>,</w:t>
      </w:r>
      <w:r w:rsidR="00F15C79">
        <w:rPr>
          <w:lang w:val="en-US"/>
        </w:rPr>
        <w:t xml:space="preserve"> </w:t>
      </w:r>
      <w:r w:rsidR="00F0099F">
        <w:rPr>
          <w:lang w:val="en-US"/>
        </w:rPr>
        <w:t xml:space="preserve">and </w:t>
      </w:r>
      <w:r w:rsidR="00360254">
        <w:rPr>
          <w:lang w:val="en-US"/>
        </w:rPr>
        <w:t xml:space="preserve">to </w:t>
      </w:r>
      <w:r w:rsidR="00F0099F">
        <w:rPr>
          <w:lang w:val="en-US"/>
        </w:rPr>
        <w:t xml:space="preserve">produce </w:t>
      </w:r>
      <w:r w:rsidR="00360254" w:rsidRPr="001D53C2">
        <w:rPr>
          <w:i/>
          <w:iCs/>
          <w:lang w:val="en-US"/>
        </w:rPr>
        <w:t>ca</w:t>
      </w:r>
      <w:r w:rsidR="00360254">
        <w:rPr>
          <w:lang w:val="en-US"/>
        </w:rPr>
        <w:t>.</w:t>
      </w:r>
      <w:r w:rsidR="00AB17A1">
        <w:rPr>
          <w:lang w:val="en-US"/>
        </w:rPr>
        <w:t xml:space="preserve"> 7 g/L of </w:t>
      </w:r>
      <w:r w:rsidR="00F0099F">
        <w:rPr>
          <w:lang w:val="en-US"/>
        </w:rPr>
        <w:t xml:space="preserve">mannitol. </w:t>
      </w:r>
      <w:r w:rsidR="00A93362">
        <w:rPr>
          <w:lang w:val="en-US"/>
        </w:rPr>
        <w:t xml:space="preserve">Consequently, </w:t>
      </w:r>
      <w:r w:rsidR="0027026B">
        <w:rPr>
          <w:lang w:val="en-US"/>
        </w:rPr>
        <w:t xml:space="preserve">several parameters related to </w:t>
      </w:r>
      <w:r w:rsidR="00577127">
        <w:rPr>
          <w:lang w:val="en-US"/>
        </w:rPr>
        <w:t>bacterial growth</w:t>
      </w:r>
      <w:r w:rsidR="00602725">
        <w:rPr>
          <w:lang w:val="en-US"/>
        </w:rPr>
        <w:t>,</w:t>
      </w:r>
      <w:r w:rsidR="00577127">
        <w:rPr>
          <w:lang w:val="en-US"/>
        </w:rPr>
        <w:t xml:space="preserve"> sugar </w:t>
      </w:r>
      <w:r w:rsidR="0027026B">
        <w:rPr>
          <w:lang w:val="en-US"/>
        </w:rPr>
        <w:t>consumption</w:t>
      </w:r>
      <w:r w:rsidR="00577127">
        <w:rPr>
          <w:lang w:val="en-US"/>
        </w:rPr>
        <w:t xml:space="preserve"> and mannitol production were monitored </w:t>
      </w:r>
      <w:r w:rsidR="00C3338F" w:rsidRPr="00C3338F">
        <w:rPr>
          <w:lang w:val="en-US"/>
        </w:rPr>
        <w:t xml:space="preserve">throughout </w:t>
      </w:r>
      <w:r w:rsidR="00577127">
        <w:rPr>
          <w:lang w:val="en-US"/>
        </w:rPr>
        <w:t xml:space="preserve">the </w:t>
      </w:r>
      <w:r w:rsidR="00360254">
        <w:rPr>
          <w:lang w:val="en-US"/>
        </w:rPr>
        <w:t xml:space="preserve">juice </w:t>
      </w:r>
      <w:r w:rsidR="00577127">
        <w:rPr>
          <w:lang w:val="en-US"/>
        </w:rPr>
        <w:t xml:space="preserve">fermentation </w:t>
      </w:r>
      <w:r w:rsidR="00A93362">
        <w:rPr>
          <w:lang w:val="en-US"/>
        </w:rPr>
        <w:t xml:space="preserve">by </w:t>
      </w:r>
      <w:r w:rsidR="00A93362">
        <w:rPr>
          <w:i/>
          <w:iCs/>
          <w:lang w:val="en-US"/>
        </w:rPr>
        <w:t xml:space="preserve">F. </w:t>
      </w:r>
      <w:proofErr w:type="spellStart"/>
      <w:r w:rsidR="00A93362">
        <w:rPr>
          <w:i/>
          <w:iCs/>
          <w:lang w:val="en-US"/>
        </w:rPr>
        <w:t>tropaeoli</w:t>
      </w:r>
      <w:proofErr w:type="spellEnd"/>
      <w:r w:rsidR="00A93362">
        <w:rPr>
          <w:i/>
          <w:iCs/>
          <w:lang w:val="en-US"/>
        </w:rPr>
        <w:t xml:space="preserve"> </w:t>
      </w:r>
      <w:r w:rsidR="00577127">
        <w:rPr>
          <w:lang w:val="en-US"/>
        </w:rPr>
        <w:t xml:space="preserve">CRL 2034 </w:t>
      </w:r>
      <w:r w:rsidR="00C3338F">
        <w:rPr>
          <w:lang w:val="en-US"/>
        </w:rPr>
        <w:t>using sodium bicarbonate for</w:t>
      </w:r>
      <w:r w:rsidR="00384594">
        <w:rPr>
          <w:lang w:val="en-US"/>
        </w:rPr>
        <w:t xml:space="preserve"> </w:t>
      </w:r>
      <w:r w:rsidR="00C3338F">
        <w:rPr>
          <w:lang w:val="en-US"/>
        </w:rPr>
        <w:t>pH adjustment</w:t>
      </w:r>
      <w:r w:rsidR="00AB17A1">
        <w:rPr>
          <w:lang w:val="en-US"/>
        </w:rPr>
        <w:t xml:space="preserve">. </w:t>
      </w:r>
      <w:r w:rsidR="00EE267A" w:rsidRPr="00EE267A">
        <w:rPr>
          <w:lang w:val="en-US"/>
        </w:rPr>
        <w:t>T</w:t>
      </w:r>
      <w:r w:rsidR="00384594">
        <w:rPr>
          <w:lang w:val="en-US"/>
        </w:rPr>
        <w:t xml:space="preserve">he maximum </w:t>
      </w:r>
      <w:r w:rsidR="00360254">
        <w:rPr>
          <w:lang w:val="en-US"/>
        </w:rPr>
        <w:t>microbial cell count</w:t>
      </w:r>
      <w:r w:rsidR="00384594">
        <w:rPr>
          <w:lang w:val="en-US"/>
        </w:rPr>
        <w:t xml:space="preserve">, glucose and fructose </w:t>
      </w:r>
      <w:r w:rsidR="00360254">
        <w:rPr>
          <w:lang w:val="en-US"/>
        </w:rPr>
        <w:t xml:space="preserve">consumption </w:t>
      </w:r>
      <w:r w:rsidR="00384594">
        <w:rPr>
          <w:lang w:val="en-US"/>
        </w:rPr>
        <w:t xml:space="preserve">and mannitol production were reached at 8 h of fermentation; however, </w:t>
      </w:r>
      <w:r w:rsidR="00CF7F71">
        <w:rPr>
          <w:lang w:val="en-US"/>
        </w:rPr>
        <w:t xml:space="preserve">a high concentration of sucrose (around 28 g/L) was </w:t>
      </w:r>
      <w:r w:rsidR="00486466">
        <w:rPr>
          <w:lang w:val="en-US"/>
        </w:rPr>
        <w:t xml:space="preserve">still </w:t>
      </w:r>
      <w:r w:rsidR="00CF7F71">
        <w:rPr>
          <w:lang w:val="en-US"/>
        </w:rPr>
        <w:t xml:space="preserve">detected </w:t>
      </w:r>
      <w:r w:rsidR="00384594">
        <w:rPr>
          <w:lang w:val="en-US"/>
        </w:rPr>
        <w:t>during the</w:t>
      </w:r>
      <w:r w:rsidR="00CF7F71">
        <w:rPr>
          <w:lang w:val="en-US"/>
        </w:rPr>
        <w:t xml:space="preserve"> whole fermentation</w:t>
      </w:r>
      <w:r w:rsidR="00384594">
        <w:rPr>
          <w:lang w:val="en-US"/>
        </w:rPr>
        <w:t xml:space="preserve"> </w:t>
      </w:r>
      <w:r w:rsidR="00CF7F71">
        <w:rPr>
          <w:lang w:val="en-US"/>
        </w:rPr>
        <w:t xml:space="preserve">process. To </w:t>
      </w:r>
      <w:r w:rsidR="00DE6274">
        <w:rPr>
          <w:lang w:val="en-US"/>
        </w:rPr>
        <w:t>reduce</w:t>
      </w:r>
      <w:r w:rsidR="00CF7F71">
        <w:rPr>
          <w:lang w:val="en-US"/>
        </w:rPr>
        <w:t xml:space="preserve"> this</w:t>
      </w:r>
      <w:r w:rsidR="00360254">
        <w:rPr>
          <w:lang w:val="en-US"/>
        </w:rPr>
        <w:t xml:space="preserve"> high sugar concentration</w:t>
      </w:r>
      <w:r w:rsidR="00CF7F71">
        <w:rPr>
          <w:lang w:val="en-US"/>
        </w:rPr>
        <w:t xml:space="preserve">, </w:t>
      </w:r>
      <w:r w:rsidR="00595F49">
        <w:rPr>
          <w:lang w:val="en-US"/>
        </w:rPr>
        <w:t>3 U/ml of invertase were added</w:t>
      </w:r>
      <w:r w:rsidR="00917F8F">
        <w:rPr>
          <w:lang w:val="en-US"/>
        </w:rPr>
        <w:t xml:space="preserve"> to the juice </w:t>
      </w:r>
      <w:r w:rsidR="00DE6274">
        <w:rPr>
          <w:lang w:val="en-US"/>
        </w:rPr>
        <w:t xml:space="preserve">at the initial step </w:t>
      </w:r>
      <w:r w:rsidR="00917F8F">
        <w:rPr>
          <w:lang w:val="en-US"/>
        </w:rPr>
        <w:t>along with</w:t>
      </w:r>
      <w:r w:rsidR="00595F49">
        <w:rPr>
          <w:lang w:val="en-US"/>
        </w:rPr>
        <w:t xml:space="preserve"> the </w:t>
      </w:r>
      <w:r w:rsidR="00BB11E2">
        <w:rPr>
          <w:lang w:val="en-US"/>
        </w:rPr>
        <w:t xml:space="preserve">CRL 2034 </w:t>
      </w:r>
      <w:r w:rsidR="00595F49">
        <w:rPr>
          <w:lang w:val="en-US"/>
        </w:rPr>
        <w:t xml:space="preserve">strain. </w:t>
      </w:r>
      <w:r w:rsidR="008526A0">
        <w:rPr>
          <w:lang w:val="en-US"/>
        </w:rPr>
        <w:t>The t</w:t>
      </w:r>
      <w:r w:rsidR="00917F8F">
        <w:rPr>
          <w:lang w:val="en-US"/>
        </w:rPr>
        <w:t>otal</w:t>
      </w:r>
      <w:r w:rsidR="008526A0">
        <w:rPr>
          <w:lang w:val="en-US"/>
        </w:rPr>
        <w:t xml:space="preserve"> hydrolysis of</w:t>
      </w:r>
      <w:r w:rsidR="00917F8F">
        <w:rPr>
          <w:lang w:val="en-US"/>
        </w:rPr>
        <w:t xml:space="preserve"> sucrose </w:t>
      </w:r>
      <w:r w:rsidR="00DE6274">
        <w:rPr>
          <w:lang w:val="en-US"/>
        </w:rPr>
        <w:t>in</w:t>
      </w:r>
      <w:r w:rsidR="00917F8F">
        <w:rPr>
          <w:lang w:val="en-US"/>
        </w:rPr>
        <w:t xml:space="preserve">to glucose and fructose </w:t>
      </w:r>
      <w:r w:rsidR="008526A0">
        <w:rPr>
          <w:lang w:val="en-US"/>
        </w:rPr>
        <w:t xml:space="preserve">was observed </w:t>
      </w:r>
      <w:r w:rsidR="00917F8F">
        <w:rPr>
          <w:lang w:val="en-US"/>
        </w:rPr>
        <w:t>at the beginning of the fermentation.</w:t>
      </w:r>
      <w:r w:rsidR="00940A97">
        <w:rPr>
          <w:lang w:val="en-US"/>
        </w:rPr>
        <w:t xml:space="preserve"> </w:t>
      </w:r>
      <w:r w:rsidR="00A031FE">
        <w:rPr>
          <w:lang w:val="en-US"/>
        </w:rPr>
        <w:t>The maximum bacterial growth was also reached at 8</w:t>
      </w:r>
      <w:r w:rsidR="00DE6274">
        <w:rPr>
          <w:lang w:val="en-US"/>
        </w:rPr>
        <w:t xml:space="preserve"> </w:t>
      </w:r>
      <w:r w:rsidR="00A031FE">
        <w:rPr>
          <w:lang w:val="en-US"/>
        </w:rPr>
        <w:t xml:space="preserve">h, when </w:t>
      </w:r>
      <w:r w:rsidR="00A031FE" w:rsidRPr="00251731">
        <w:rPr>
          <w:lang w:val="en-US"/>
        </w:rPr>
        <w:t xml:space="preserve">the </w:t>
      </w:r>
      <w:r w:rsidR="00251731" w:rsidRPr="00251731">
        <w:rPr>
          <w:lang w:val="en-US"/>
        </w:rPr>
        <w:t xml:space="preserve">sugar </w:t>
      </w:r>
      <w:r w:rsidR="00251731" w:rsidRPr="00A5568D">
        <w:rPr>
          <w:lang w:val="en-US"/>
        </w:rPr>
        <w:t xml:space="preserve">content decreased to 17 g/L and the </w:t>
      </w:r>
      <w:r w:rsidR="00A031FE" w:rsidRPr="00A5568D">
        <w:rPr>
          <w:lang w:val="en-US"/>
        </w:rPr>
        <w:t xml:space="preserve">mannitol concentration exceeded 10 g/L. However, </w:t>
      </w:r>
      <w:r w:rsidR="00251731" w:rsidRPr="00A5568D">
        <w:rPr>
          <w:lang w:val="en-US"/>
        </w:rPr>
        <w:t>t</w:t>
      </w:r>
      <w:r w:rsidR="00C60F84" w:rsidRPr="00A5568D">
        <w:rPr>
          <w:lang w:val="en-US"/>
        </w:rPr>
        <w:t>he maximum mannitol production</w:t>
      </w:r>
      <w:r w:rsidR="0024658A" w:rsidRPr="00A5568D">
        <w:rPr>
          <w:lang w:val="en-US"/>
        </w:rPr>
        <w:t xml:space="preserve"> (around 18 g/L)</w:t>
      </w:r>
      <w:r w:rsidR="00C60F84" w:rsidRPr="00A5568D">
        <w:rPr>
          <w:lang w:val="en-US"/>
        </w:rPr>
        <w:t xml:space="preserve"> and </w:t>
      </w:r>
      <w:r w:rsidR="0024658A" w:rsidRPr="00A5568D">
        <w:rPr>
          <w:lang w:val="en-US"/>
        </w:rPr>
        <w:t>lower</w:t>
      </w:r>
      <w:r w:rsidR="00C60F84" w:rsidRPr="00A5568D">
        <w:rPr>
          <w:lang w:val="en-US"/>
        </w:rPr>
        <w:t xml:space="preserve"> sugar concentrations </w:t>
      </w:r>
      <w:r w:rsidR="0024658A" w:rsidRPr="00A5568D">
        <w:rPr>
          <w:lang w:val="en-US"/>
        </w:rPr>
        <w:t xml:space="preserve">(5 g/L) </w:t>
      </w:r>
      <w:r w:rsidR="00C60F84" w:rsidRPr="00A5568D">
        <w:rPr>
          <w:lang w:val="en-US"/>
        </w:rPr>
        <w:t>w</w:t>
      </w:r>
      <w:r w:rsidR="0024658A" w:rsidRPr="00A5568D">
        <w:rPr>
          <w:lang w:val="en-US"/>
        </w:rPr>
        <w:t>ere</w:t>
      </w:r>
      <w:r w:rsidR="00C60F84" w:rsidRPr="00A5568D">
        <w:rPr>
          <w:lang w:val="en-US"/>
        </w:rPr>
        <w:t xml:space="preserve"> achieved at 16 h</w:t>
      </w:r>
      <w:r w:rsidR="00DE6274">
        <w:rPr>
          <w:lang w:val="en-US"/>
        </w:rPr>
        <w:t xml:space="preserve"> with </w:t>
      </w:r>
      <w:r w:rsidR="008F6FC5">
        <w:rPr>
          <w:lang w:val="en-US"/>
        </w:rPr>
        <w:t xml:space="preserve">also </w:t>
      </w:r>
      <w:r w:rsidR="00DE6274">
        <w:rPr>
          <w:lang w:val="en-US"/>
        </w:rPr>
        <w:t>high</w:t>
      </w:r>
      <w:r w:rsidR="00C60F84" w:rsidRPr="00A5568D">
        <w:rPr>
          <w:lang w:val="en-US"/>
        </w:rPr>
        <w:t xml:space="preserve"> acidity </w:t>
      </w:r>
      <w:r w:rsidR="00DE6274">
        <w:rPr>
          <w:lang w:val="en-US"/>
        </w:rPr>
        <w:t>values</w:t>
      </w:r>
      <w:r w:rsidR="00251731" w:rsidRPr="00A5568D">
        <w:rPr>
          <w:lang w:val="en-US"/>
        </w:rPr>
        <w:t xml:space="preserve"> (pH = </w:t>
      </w:r>
      <w:r w:rsidR="00A5568D" w:rsidRPr="00A5568D">
        <w:rPr>
          <w:lang w:val="en-US"/>
        </w:rPr>
        <w:t>4,2)</w:t>
      </w:r>
      <w:r w:rsidR="0024658A" w:rsidRPr="00A5568D">
        <w:rPr>
          <w:lang w:val="en-US"/>
        </w:rPr>
        <w:t>.</w:t>
      </w:r>
      <w:r w:rsidR="00917F8F" w:rsidRPr="00A5568D">
        <w:rPr>
          <w:lang w:val="en-US"/>
        </w:rPr>
        <w:t xml:space="preserve"> </w:t>
      </w:r>
      <w:r w:rsidR="00DE6274">
        <w:rPr>
          <w:lang w:val="en-US"/>
        </w:rPr>
        <w:t>Additional</w:t>
      </w:r>
      <w:r w:rsidR="00473D92" w:rsidRPr="00A5568D">
        <w:rPr>
          <w:lang w:val="en-US"/>
        </w:rPr>
        <w:t xml:space="preserve"> technological</w:t>
      </w:r>
      <w:r w:rsidR="00293D36" w:rsidRPr="00A5568D">
        <w:rPr>
          <w:lang w:val="en-US"/>
        </w:rPr>
        <w:t xml:space="preserve"> and functional</w:t>
      </w:r>
      <w:r w:rsidR="0024658A" w:rsidRPr="00A5568D">
        <w:rPr>
          <w:lang w:val="en-US"/>
        </w:rPr>
        <w:t xml:space="preserve"> properties were evaluated in </w:t>
      </w:r>
      <w:r w:rsidR="00293D36" w:rsidRPr="00A5568D">
        <w:rPr>
          <w:lang w:val="en-US"/>
        </w:rPr>
        <w:t xml:space="preserve">the </w:t>
      </w:r>
      <w:r w:rsidR="00DE6274">
        <w:rPr>
          <w:lang w:val="en-US"/>
        </w:rPr>
        <w:t xml:space="preserve">latter </w:t>
      </w:r>
      <w:r w:rsidR="0024658A" w:rsidRPr="00A5568D">
        <w:rPr>
          <w:lang w:val="en-US"/>
        </w:rPr>
        <w:t>fermented</w:t>
      </w:r>
      <w:r w:rsidR="0024658A">
        <w:rPr>
          <w:lang w:val="en-US"/>
        </w:rPr>
        <w:t xml:space="preserve"> </w:t>
      </w:r>
      <w:r w:rsidR="00DE6274">
        <w:rPr>
          <w:lang w:val="en-US"/>
        </w:rPr>
        <w:t xml:space="preserve">fruit </w:t>
      </w:r>
      <w:r w:rsidR="0024658A">
        <w:rPr>
          <w:lang w:val="en-US"/>
        </w:rPr>
        <w:t xml:space="preserve">juice </w:t>
      </w:r>
      <w:r w:rsidR="003E1C7F">
        <w:rPr>
          <w:lang w:val="en-US"/>
        </w:rPr>
        <w:t>at 8 and 16 h of fermentation</w:t>
      </w:r>
      <w:r w:rsidR="00293D36">
        <w:rPr>
          <w:lang w:val="en-US"/>
        </w:rPr>
        <w:t xml:space="preserve">. Results showed that the fermentation process did not </w:t>
      </w:r>
      <w:r w:rsidR="008D17D8">
        <w:rPr>
          <w:lang w:val="en-US"/>
        </w:rPr>
        <w:t xml:space="preserve">significantly </w:t>
      </w:r>
      <w:r w:rsidR="00293D36">
        <w:rPr>
          <w:lang w:val="en-US"/>
        </w:rPr>
        <w:t xml:space="preserve">affect </w:t>
      </w:r>
      <w:r w:rsidR="008D17D8">
        <w:rPr>
          <w:lang w:val="en-US"/>
        </w:rPr>
        <w:t xml:space="preserve">the total phenolic </w:t>
      </w:r>
      <w:r w:rsidR="00825AD0">
        <w:rPr>
          <w:lang w:val="en-US"/>
        </w:rPr>
        <w:t xml:space="preserve">content </w:t>
      </w:r>
      <w:r w:rsidR="00293D36">
        <w:rPr>
          <w:lang w:val="en-US"/>
        </w:rPr>
        <w:t xml:space="preserve">and antioxidant </w:t>
      </w:r>
      <w:r w:rsidR="00F6576D" w:rsidRPr="004432F9">
        <w:rPr>
          <w:lang w:val="en-US"/>
        </w:rPr>
        <w:t>activity</w:t>
      </w:r>
      <w:r w:rsidR="00293D36" w:rsidRPr="004432F9">
        <w:rPr>
          <w:lang w:val="en-US"/>
        </w:rPr>
        <w:t xml:space="preserve"> (DPPH, </w:t>
      </w:r>
      <w:r w:rsidR="00BB11E2">
        <w:rPr>
          <w:lang w:val="en-US"/>
        </w:rPr>
        <w:t>ABTS</w:t>
      </w:r>
      <w:r w:rsidR="00293D36" w:rsidRPr="004432F9">
        <w:rPr>
          <w:lang w:val="en-US"/>
        </w:rPr>
        <w:t xml:space="preserve"> and FRAP methods) of the </w:t>
      </w:r>
      <w:r w:rsidR="00DE6274">
        <w:rPr>
          <w:lang w:val="en-US"/>
        </w:rPr>
        <w:t xml:space="preserve">fermented </w:t>
      </w:r>
      <w:r w:rsidR="00293D36" w:rsidRPr="004432F9">
        <w:rPr>
          <w:lang w:val="en-US"/>
        </w:rPr>
        <w:t>fruit juice</w:t>
      </w:r>
      <w:r w:rsidR="00DE6274">
        <w:rPr>
          <w:lang w:val="en-US"/>
        </w:rPr>
        <w:t xml:space="preserve"> compared to the non-inoculated one</w:t>
      </w:r>
      <w:r w:rsidR="00293D36" w:rsidRPr="004432F9">
        <w:rPr>
          <w:lang w:val="en-US"/>
        </w:rPr>
        <w:t xml:space="preserve">. </w:t>
      </w:r>
      <w:r w:rsidR="00DE6274">
        <w:rPr>
          <w:lang w:val="en-US"/>
        </w:rPr>
        <w:t>C</w:t>
      </w:r>
      <w:r w:rsidR="00825AD0" w:rsidRPr="004432F9">
        <w:rPr>
          <w:lang w:val="en-US"/>
        </w:rPr>
        <w:t>olorimetric analysis showed that fermented juices</w:t>
      </w:r>
      <w:r w:rsidR="00825AD0">
        <w:rPr>
          <w:lang w:val="en-US"/>
        </w:rPr>
        <w:t xml:space="preserve"> presented</w:t>
      </w:r>
      <w:r w:rsidR="00292AE8">
        <w:rPr>
          <w:lang w:val="en-US"/>
        </w:rPr>
        <w:t xml:space="preserve"> more intens</w:t>
      </w:r>
      <w:r w:rsidR="00DE6274">
        <w:rPr>
          <w:lang w:val="en-US"/>
        </w:rPr>
        <w:t>e</w:t>
      </w:r>
      <w:r w:rsidR="00292AE8">
        <w:rPr>
          <w:lang w:val="en-US"/>
        </w:rPr>
        <w:t xml:space="preserve"> yellow color</w:t>
      </w:r>
      <w:r w:rsidR="00295770">
        <w:rPr>
          <w:lang w:val="en-US"/>
        </w:rPr>
        <w:t xml:space="preserve"> (higher b* parameter)</w:t>
      </w:r>
      <w:r w:rsidR="00292AE8">
        <w:rPr>
          <w:lang w:val="en-US"/>
        </w:rPr>
        <w:t>. In conclusion,</w:t>
      </w:r>
      <w:r w:rsidR="00295770">
        <w:rPr>
          <w:lang w:val="en-US"/>
        </w:rPr>
        <w:t xml:space="preserve"> the fermentation of </w:t>
      </w:r>
      <w:r w:rsidR="008F6FC5">
        <w:rPr>
          <w:lang w:val="en-US"/>
        </w:rPr>
        <w:t>a</w:t>
      </w:r>
      <w:r w:rsidR="00292FC6">
        <w:rPr>
          <w:lang w:val="en-US"/>
        </w:rPr>
        <w:t xml:space="preserve"> </w:t>
      </w:r>
      <w:r w:rsidR="00DE6274">
        <w:rPr>
          <w:lang w:val="en-US"/>
        </w:rPr>
        <w:t xml:space="preserve">fruit </w:t>
      </w:r>
      <w:r w:rsidR="00295770">
        <w:rPr>
          <w:lang w:val="en-US"/>
        </w:rPr>
        <w:t>juice with</w:t>
      </w:r>
      <w:r w:rsidR="00F83B20">
        <w:rPr>
          <w:lang w:val="en-US"/>
        </w:rPr>
        <w:t xml:space="preserve"> </w:t>
      </w:r>
      <w:proofErr w:type="spellStart"/>
      <w:r w:rsidR="00F83B20">
        <w:rPr>
          <w:i/>
          <w:iCs/>
          <w:lang w:val="en-US"/>
        </w:rPr>
        <w:t>Fructobacillus</w:t>
      </w:r>
      <w:proofErr w:type="spellEnd"/>
      <w:r w:rsidR="00F83B20">
        <w:rPr>
          <w:lang w:val="en-US"/>
        </w:rPr>
        <w:t xml:space="preserve"> </w:t>
      </w:r>
      <w:r w:rsidR="00292AE8">
        <w:rPr>
          <w:lang w:val="en-US"/>
        </w:rPr>
        <w:t>a</w:t>
      </w:r>
      <w:r w:rsidR="00F83B20">
        <w:rPr>
          <w:lang w:val="en-US"/>
        </w:rPr>
        <w:t>llowed obtain</w:t>
      </w:r>
      <w:r w:rsidR="00DE6274">
        <w:rPr>
          <w:lang w:val="en-US"/>
        </w:rPr>
        <w:t>ing</w:t>
      </w:r>
      <w:r w:rsidR="00F83B20">
        <w:rPr>
          <w:lang w:val="en-US"/>
        </w:rPr>
        <w:t xml:space="preserve"> a</w:t>
      </w:r>
      <w:r w:rsidR="00292AE8">
        <w:rPr>
          <w:lang w:val="en-US"/>
        </w:rPr>
        <w:t xml:space="preserve"> naturally </w:t>
      </w:r>
      <w:r w:rsidR="00295770">
        <w:rPr>
          <w:lang w:val="en-US"/>
        </w:rPr>
        <w:t xml:space="preserve">sweetened fruit juice with reduction </w:t>
      </w:r>
      <w:r w:rsidR="00DE6274">
        <w:rPr>
          <w:lang w:val="en-US"/>
        </w:rPr>
        <w:t>of</w:t>
      </w:r>
      <w:r w:rsidR="00295770">
        <w:rPr>
          <w:lang w:val="en-US"/>
        </w:rPr>
        <w:t xml:space="preserve"> </w:t>
      </w:r>
      <w:r w:rsidR="00FF12A0">
        <w:rPr>
          <w:lang w:val="en-US"/>
        </w:rPr>
        <w:t xml:space="preserve">its </w:t>
      </w:r>
      <w:r w:rsidR="00295770">
        <w:rPr>
          <w:lang w:val="en-US"/>
        </w:rPr>
        <w:t>sugar content</w:t>
      </w:r>
      <w:r w:rsidR="00FF12A0">
        <w:rPr>
          <w:lang w:val="en-US"/>
        </w:rPr>
        <w:t>,</w:t>
      </w:r>
      <w:r w:rsidR="003D176A">
        <w:rPr>
          <w:lang w:val="en-US"/>
        </w:rPr>
        <w:t xml:space="preserve"> </w:t>
      </w:r>
      <w:r w:rsidR="00FF12A0">
        <w:rPr>
          <w:lang w:val="en-US"/>
        </w:rPr>
        <w:t>without modif</w:t>
      </w:r>
      <w:r w:rsidR="00A5568D">
        <w:rPr>
          <w:lang w:val="en-US"/>
        </w:rPr>
        <w:t>ying</w:t>
      </w:r>
      <w:r w:rsidR="00FF12A0">
        <w:rPr>
          <w:lang w:val="en-US"/>
        </w:rPr>
        <w:t xml:space="preserve"> the functional properties of the </w:t>
      </w:r>
      <w:r w:rsidR="00DE6274">
        <w:rPr>
          <w:lang w:val="en-US"/>
        </w:rPr>
        <w:t xml:space="preserve">original </w:t>
      </w:r>
      <w:r w:rsidR="00FF12A0">
        <w:rPr>
          <w:lang w:val="en-US"/>
        </w:rPr>
        <w:t>fruit matrix.</w:t>
      </w:r>
      <w:r w:rsidR="003D176A">
        <w:rPr>
          <w:lang w:val="en-US"/>
        </w:rPr>
        <w:t xml:space="preserve"> </w:t>
      </w:r>
    </w:p>
    <w:p w14:paraId="1C27E249" w14:textId="77777777" w:rsidR="006A14A2" w:rsidRDefault="006A14A2">
      <w:pPr>
        <w:spacing w:after="0" w:line="240" w:lineRule="auto"/>
        <w:ind w:left="0" w:hanging="2"/>
        <w:rPr>
          <w:lang w:val="en-US"/>
        </w:rPr>
      </w:pPr>
    </w:p>
    <w:p w14:paraId="5A8939BB" w14:textId="2E2352AF" w:rsidR="00644563" w:rsidRPr="00371197" w:rsidRDefault="00371197">
      <w:pPr>
        <w:spacing w:after="0" w:line="240" w:lineRule="auto"/>
        <w:ind w:left="0" w:hanging="2"/>
        <w:rPr>
          <w:lang w:val="en-US"/>
        </w:rPr>
      </w:pPr>
      <w:r w:rsidRPr="004E3D00">
        <w:rPr>
          <w:color w:val="000000"/>
          <w:lang w:val="en-US"/>
        </w:rPr>
        <w:lastRenderedPageBreak/>
        <w:t>Keywords: lactic acid bacteria,</w:t>
      </w:r>
      <w:r>
        <w:rPr>
          <w:color w:val="000000"/>
          <w:lang w:val="en-US"/>
        </w:rPr>
        <w:t xml:space="preserve"> </w:t>
      </w:r>
      <w:r w:rsidR="007A6C71">
        <w:rPr>
          <w:color w:val="000000"/>
          <w:lang w:val="en-US"/>
        </w:rPr>
        <w:t>mannitol</w:t>
      </w:r>
      <w:r>
        <w:rPr>
          <w:color w:val="000000"/>
          <w:lang w:val="en-US"/>
        </w:rPr>
        <w:t xml:space="preserve">, </w:t>
      </w:r>
      <w:r w:rsidR="007A6C71">
        <w:rPr>
          <w:color w:val="000000"/>
          <w:lang w:val="en-US"/>
        </w:rPr>
        <w:t>passion fruit, mango</w:t>
      </w:r>
    </w:p>
    <w:p w14:paraId="5D78B37E" w14:textId="77777777" w:rsidR="00644563" w:rsidRPr="00371197" w:rsidRDefault="00644563">
      <w:pPr>
        <w:spacing w:after="0" w:line="240" w:lineRule="auto"/>
        <w:ind w:left="0" w:hanging="2"/>
        <w:rPr>
          <w:lang w:val="en-US"/>
        </w:rPr>
      </w:pPr>
    </w:p>
    <w:sdt>
      <w:sdtPr>
        <w:tag w:val="goog_rdk_1"/>
        <w:id w:val="-506679307"/>
        <w:showingPlcHdr/>
      </w:sdtPr>
      <w:sdtEndPr/>
      <w:sdtContent>
        <w:p w14:paraId="7A8ACC93" w14:textId="3CA3392D" w:rsidR="00644563" w:rsidRDefault="00DE6274">
          <w:pPr>
            <w:spacing w:after="0" w:line="240" w:lineRule="auto"/>
            <w:ind w:left="0" w:hanging="2"/>
          </w:pPr>
          <w:r>
            <w:t xml:space="preserve">     </w:t>
          </w:r>
        </w:p>
      </w:sdtContent>
    </w:sdt>
    <w:sectPr w:rsidR="006445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DA608" w14:textId="77777777" w:rsidR="00DF0FF4" w:rsidRDefault="00DF0FF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7961FF5" w14:textId="77777777" w:rsidR="00DF0FF4" w:rsidRDefault="00DF0FF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8361D" w14:textId="77777777" w:rsidR="004E3D00" w:rsidRDefault="004E3D00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4D748" w14:textId="77777777" w:rsidR="004E3D00" w:rsidRDefault="004E3D00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2E2C0" w14:textId="77777777" w:rsidR="004E3D00" w:rsidRDefault="004E3D00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3F541" w14:textId="77777777" w:rsidR="00DF0FF4" w:rsidRDefault="00DF0FF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D76201E" w14:textId="77777777" w:rsidR="00DF0FF4" w:rsidRDefault="00DF0FF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34813" w14:textId="77777777" w:rsidR="004E3D00" w:rsidRDefault="004E3D00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2E588" w14:textId="20191553" w:rsidR="00644563" w:rsidRDefault="0089224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32BA2130" wp14:editId="2998097A">
          <wp:simplePos x="0" y="0"/>
          <wp:positionH relativeFrom="column">
            <wp:posOffset>5716</wp:posOffset>
          </wp:positionH>
          <wp:positionV relativeFrom="paragraph">
            <wp:posOffset>-274954</wp:posOffset>
          </wp:positionV>
          <wp:extent cx="676275" cy="657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E3D00">
      <w:rPr>
        <w:b/>
        <w:i/>
        <w:color w:val="000000"/>
        <w:sz w:val="18"/>
        <w:szCs w:val="18"/>
      </w:rPr>
      <w:t>2)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1F471" w14:textId="77777777" w:rsidR="004E3D00" w:rsidRDefault="004E3D00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563"/>
    <w:rsid w:val="000223DB"/>
    <w:rsid w:val="000259EC"/>
    <w:rsid w:val="00046C8A"/>
    <w:rsid w:val="00111374"/>
    <w:rsid w:val="001175D2"/>
    <w:rsid w:val="00131DC9"/>
    <w:rsid w:val="00191DB9"/>
    <w:rsid w:val="001962BF"/>
    <w:rsid w:val="001D53C2"/>
    <w:rsid w:val="001F4695"/>
    <w:rsid w:val="00203C77"/>
    <w:rsid w:val="002106CF"/>
    <w:rsid w:val="00225B84"/>
    <w:rsid w:val="0024658A"/>
    <w:rsid w:val="00251731"/>
    <w:rsid w:val="00263035"/>
    <w:rsid w:val="0027026B"/>
    <w:rsid w:val="00273EB6"/>
    <w:rsid w:val="00277AD9"/>
    <w:rsid w:val="00292AE8"/>
    <w:rsid w:val="00292FC6"/>
    <w:rsid w:val="00293D36"/>
    <w:rsid w:val="00295770"/>
    <w:rsid w:val="002B7F93"/>
    <w:rsid w:val="00360254"/>
    <w:rsid w:val="003662CA"/>
    <w:rsid w:val="00371197"/>
    <w:rsid w:val="00384594"/>
    <w:rsid w:val="0039761D"/>
    <w:rsid w:val="003A5957"/>
    <w:rsid w:val="003C1BD7"/>
    <w:rsid w:val="003D176A"/>
    <w:rsid w:val="003E1C7F"/>
    <w:rsid w:val="003F3263"/>
    <w:rsid w:val="004301E2"/>
    <w:rsid w:val="004432F9"/>
    <w:rsid w:val="00465846"/>
    <w:rsid w:val="00473D92"/>
    <w:rsid w:val="00486466"/>
    <w:rsid w:val="004E3D00"/>
    <w:rsid w:val="004E7C0A"/>
    <w:rsid w:val="004F7AC1"/>
    <w:rsid w:val="005019C1"/>
    <w:rsid w:val="00506EF1"/>
    <w:rsid w:val="00540061"/>
    <w:rsid w:val="00565BA9"/>
    <w:rsid w:val="00577127"/>
    <w:rsid w:val="00585E04"/>
    <w:rsid w:val="00587744"/>
    <w:rsid w:val="00595F49"/>
    <w:rsid w:val="005C0034"/>
    <w:rsid w:val="00602725"/>
    <w:rsid w:val="00644563"/>
    <w:rsid w:val="006A14A2"/>
    <w:rsid w:val="006E1EAF"/>
    <w:rsid w:val="006E26E5"/>
    <w:rsid w:val="006F4D22"/>
    <w:rsid w:val="00721359"/>
    <w:rsid w:val="007A6C71"/>
    <w:rsid w:val="00825AD0"/>
    <w:rsid w:val="008526A0"/>
    <w:rsid w:val="00871C03"/>
    <w:rsid w:val="00892247"/>
    <w:rsid w:val="008A5791"/>
    <w:rsid w:val="008A613C"/>
    <w:rsid w:val="008D17D8"/>
    <w:rsid w:val="008D382B"/>
    <w:rsid w:val="008F6FC5"/>
    <w:rsid w:val="009079FE"/>
    <w:rsid w:val="00917F8F"/>
    <w:rsid w:val="00935532"/>
    <w:rsid w:val="00940A97"/>
    <w:rsid w:val="00991DBA"/>
    <w:rsid w:val="00A031FE"/>
    <w:rsid w:val="00A4676A"/>
    <w:rsid w:val="00A5568D"/>
    <w:rsid w:val="00A93362"/>
    <w:rsid w:val="00AB17A1"/>
    <w:rsid w:val="00AF0A3C"/>
    <w:rsid w:val="00B31C15"/>
    <w:rsid w:val="00B565AE"/>
    <w:rsid w:val="00BB11E2"/>
    <w:rsid w:val="00BE36B8"/>
    <w:rsid w:val="00C3338F"/>
    <w:rsid w:val="00C60F84"/>
    <w:rsid w:val="00C8068B"/>
    <w:rsid w:val="00C92717"/>
    <w:rsid w:val="00C94A2D"/>
    <w:rsid w:val="00CF331C"/>
    <w:rsid w:val="00CF7F71"/>
    <w:rsid w:val="00D469E9"/>
    <w:rsid w:val="00D72D38"/>
    <w:rsid w:val="00DE6274"/>
    <w:rsid w:val="00DF0FF4"/>
    <w:rsid w:val="00DF673E"/>
    <w:rsid w:val="00E042FE"/>
    <w:rsid w:val="00E440D0"/>
    <w:rsid w:val="00E60BC9"/>
    <w:rsid w:val="00EA574A"/>
    <w:rsid w:val="00ED6EC1"/>
    <w:rsid w:val="00EE267A"/>
    <w:rsid w:val="00F0099F"/>
    <w:rsid w:val="00F15C79"/>
    <w:rsid w:val="00F6576D"/>
    <w:rsid w:val="00F65F8D"/>
    <w:rsid w:val="00F83B20"/>
    <w:rsid w:val="00F91909"/>
    <w:rsid w:val="00F9534A"/>
    <w:rsid w:val="00FF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F15DF"/>
  <w15:docId w15:val="{75952C09-D463-4903-B522-EA11D6B2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E3D00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0223DB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3602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025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0254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02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0254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mohamed@cerela.org.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7vLneiLwuxK1zmwdkIwf0VjgpQ==">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Florencia Mohamed</cp:lastModifiedBy>
  <cp:revision>3</cp:revision>
  <dcterms:created xsi:type="dcterms:W3CDTF">2022-06-27T03:24:00Z</dcterms:created>
  <dcterms:modified xsi:type="dcterms:W3CDTF">2022-06-27T15:48:00Z</dcterms:modified>
</cp:coreProperties>
</file>