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669" w:rsidRDefault="002F4399">
      <w:pPr>
        <w:pBdr>
          <w:top w:val="nil"/>
          <w:left w:val="nil"/>
          <w:bottom w:val="nil"/>
          <w:right w:val="nil"/>
          <w:between w:val="nil"/>
        </w:pBdr>
        <w:spacing w:after="0" w:line="240" w:lineRule="auto"/>
        <w:ind w:left="0" w:hanging="2"/>
        <w:jc w:val="center"/>
      </w:pPr>
      <w:r>
        <w:rPr>
          <w:b/>
        </w:rPr>
        <w:t>Empoderamiento de mujeres rurales del Paraguay mediante la caracterización fisicoquímica y sensorial de la mermelada de pomelo y banana</w:t>
      </w:r>
    </w:p>
    <w:p w:rsidR="00216669" w:rsidRDefault="002F4399">
      <w:pPr>
        <w:spacing w:after="0" w:line="240" w:lineRule="auto"/>
        <w:ind w:left="0" w:hanging="2"/>
        <w:jc w:val="center"/>
      </w:pPr>
      <w:r>
        <w:t>Ríos</w:t>
      </w:r>
      <w:r>
        <w:t xml:space="preserve"> </w:t>
      </w:r>
      <w:r>
        <w:t>LC (1)</w:t>
      </w:r>
      <w:r>
        <w:t xml:space="preserve">, </w:t>
      </w:r>
      <w:r>
        <w:t>Graffton EM (1)</w:t>
      </w:r>
      <w:r>
        <w:t>, Gonz</w:t>
      </w:r>
      <w:r>
        <w:t>á</w:t>
      </w:r>
      <w:r>
        <w:t xml:space="preserve">lez </w:t>
      </w:r>
      <w:proofErr w:type="gramStart"/>
      <w:r>
        <w:t>KA(</w:t>
      </w:r>
      <w:proofErr w:type="gramEnd"/>
      <w:r>
        <w:t>1)</w:t>
      </w:r>
      <w:r>
        <w:t>, Ru</w:t>
      </w:r>
      <w:r>
        <w:t>í</w:t>
      </w:r>
      <w:r>
        <w:t>z D</w:t>
      </w:r>
      <w:r>
        <w:t>í</w:t>
      </w:r>
      <w:r>
        <w:t>az RE(1)</w:t>
      </w:r>
      <w:r>
        <w:t xml:space="preserve">, Torres LM (1), Ferreiro OB (1), </w:t>
      </w:r>
      <w:proofErr w:type="spellStart"/>
      <w:r>
        <w:t>Belotto</w:t>
      </w:r>
      <w:proofErr w:type="spellEnd"/>
      <w:r>
        <w:t xml:space="preserve"> JA (1), </w:t>
      </w:r>
      <w:proofErr w:type="spellStart"/>
      <w:r>
        <w:t>Yinde</w:t>
      </w:r>
      <w:proofErr w:type="spellEnd"/>
      <w:r>
        <w:t xml:space="preserve"> EM (1), Britos G(2), Burgos TA (2) </w:t>
      </w:r>
    </w:p>
    <w:p w:rsidR="00216669" w:rsidRDefault="00216669">
      <w:pPr>
        <w:spacing w:after="0" w:line="240" w:lineRule="auto"/>
        <w:ind w:left="0" w:hanging="2"/>
        <w:jc w:val="center"/>
      </w:pPr>
    </w:p>
    <w:p w:rsidR="00216669" w:rsidRDefault="002F4399">
      <w:pPr>
        <w:spacing w:after="120" w:line="240" w:lineRule="auto"/>
        <w:ind w:left="0" w:hanging="2"/>
      </w:pPr>
      <w:r>
        <w:t>(</w:t>
      </w:r>
      <w:proofErr w:type="gramStart"/>
      <w:r>
        <w:t>1)Departamento</w:t>
      </w:r>
      <w:proofErr w:type="gramEnd"/>
      <w:r>
        <w:t xml:space="preserve"> de investigación de Ingeniería y Tecnología de Alimentos, Facultad de Ciencias </w:t>
      </w:r>
      <w:proofErr w:type="spellStart"/>
      <w:r>
        <w:t>Químicas</w:t>
      </w:r>
      <w:r>
        <w:t>,</w:t>
      </w:r>
      <w:r>
        <w:t>Universidad</w:t>
      </w:r>
      <w:proofErr w:type="spellEnd"/>
      <w:r>
        <w:t xml:space="preserve"> Nacional de Asunción,</w:t>
      </w:r>
      <w:r>
        <w:t xml:space="preserve"> </w:t>
      </w:r>
      <w:r>
        <w:t>Campus Universitario,</w:t>
      </w:r>
      <w:r>
        <w:t xml:space="preserve"> </w:t>
      </w:r>
      <w:r>
        <w:t>San</w:t>
      </w:r>
      <w:r>
        <w:t xml:space="preserve"> Lorenzo</w:t>
      </w:r>
      <w:r>
        <w:t>, Paraguay.</w:t>
      </w:r>
    </w:p>
    <w:p w:rsidR="00216669" w:rsidRDefault="002F4399">
      <w:pPr>
        <w:spacing w:after="120" w:line="240" w:lineRule="auto"/>
        <w:ind w:left="0" w:hanging="2"/>
      </w:pPr>
      <w:r>
        <w:t>(</w:t>
      </w:r>
      <w:proofErr w:type="gramStart"/>
      <w:r>
        <w:t>2)Facultad</w:t>
      </w:r>
      <w:proofErr w:type="gramEnd"/>
      <w:r>
        <w:t xml:space="preserve"> Ciencias de la Producción, Universidad Nacional de Caaguazú, Calle José Segundo </w:t>
      </w:r>
      <w:proofErr w:type="spellStart"/>
      <w:r>
        <w:t>Decoud</w:t>
      </w:r>
      <w:proofErr w:type="spellEnd"/>
      <w:r>
        <w:t xml:space="preserve"> y Cerro </w:t>
      </w:r>
      <w:proofErr w:type="spellStart"/>
      <w:r>
        <w:t>Corá</w:t>
      </w:r>
      <w:proofErr w:type="spellEnd"/>
      <w:r>
        <w:t xml:space="preserve">, Coronel Oviedo, Departamento de Caaguazú, Paraguay. </w:t>
      </w:r>
    </w:p>
    <w:p w:rsidR="00216669" w:rsidRDefault="002F4399">
      <w:pPr>
        <w:pBdr>
          <w:top w:val="nil"/>
          <w:left w:val="nil"/>
          <w:bottom w:val="nil"/>
          <w:right w:val="nil"/>
          <w:between w:val="nil"/>
        </w:pBdr>
        <w:tabs>
          <w:tab w:val="left" w:pos="7185"/>
        </w:tabs>
        <w:spacing w:after="0" w:line="240" w:lineRule="auto"/>
        <w:ind w:left="0" w:hanging="2"/>
        <w:jc w:val="left"/>
        <w:rPr>
          <w:color w:val="000000"/>
        </w:rPr>
      </w:pPr>
      <w:r>
        <w:t>lrios@qui.una.py</w:t>
      </w:r>
      <w:r>
        <w:rPr>
          <w:color w:val="000000"/>
        </w:rPr>
        <w:tab/>
      </w:r>
    </w:p>
    <w:p w:rsidR="00216669" w:rsidRDefault="00216669">
      <w:pPr>
        <w:spacing w:after="0" w:line="240" w:lineRule="auto"/>
        <w:ind w:left="0" w:hanging="2"/>
      </w:pPr>
    </w:p>
    <w:p w:rsidR="00216669" w:rsidRDefault="002F4399">
      <w:pPr>
        <w:spacing w:after="0" w:line="240" w:lineRule="auto"/>
        <w:ind w:left="0" w:hanging="2"/>
      </w:pPr>
      <w:r>
        <w:t>RESUMEN</w:t>
      </w:r>
    </w:p>
    <w:p w:rsidR="00216669" w:rsidRDefault="00216669">
      <w:pPr>
        <w:spacing w:after="0" w:line="240" w:lineRule="auto"/>
        <w:ind w:left="0" w:hanging="2"/>
      </w:pPr>
    </w:p>
    <w:p w:rsidR="00216669" w:rsidRDefault="002F4399">
      <w:pPr>
        <w:widowControl w:val="0"/>
        <w:spacing w:before="311" w:after="0" w:line="263" w:lineRule="auto"/>
        <w:ind w:left="0" w:right="10" w:hanging="2"/>
        <w:rPr>
          <w:rFonts w:ascii="Ebrima" w:eastAsia="Ebrima" w:hAnsi="Ebrima" w:cs="Ebrima"/>
          <w:sz w:val="18"/>
          <w:szCs w:val="18"/>
        </w:rPr>
      </w:pPr>
      <w:r>
        <w:t>Paraguay es un país tropical donde abundan las frutas de estación como lo son la banana y el pomelo. Para evitar las pérdidas de estas frutas</w:t>
      </w:r>
      <w:r w:rsidR="0091328B">
        <w:t>,</w:t>
      </w:r>
      <w:r>
        <w:t xml:space="preserve"> las mujeres de las comunidades de Plácido, </w:t>
      </w:r>
      <w:proofErr w:type="spellStart"/>
      <w:r>
        <w:t>Tuju</w:t>
      </w:r>
      <w:proofErr w:type="spellEnd"/>
      <w:r>
        <w:t xml:space="preserve"> </w:t>
      </w:r>
      <w:proofErr w:type="spellStart"/>
      <w:r>
        <w:t>Pucu</w:t>
      </w:r>
      <w:proofErr w:type="spellEnd"/>
      <w:r>
        <w:t xml:space="preserve"> y Laguna Piri del Distrito de Coronel Oviedo, departamento de</w:t>
      </w:r>
      <w:r>
        <w:t xml:space="preserve"> Caaguazú, elaboran mermeladas artesanales de las frutas extraídas de sus fincas familiares, por lo que, el objetivo de este trabajo fue caracterizar  fisicoquímica y sensorialmente la mermelada de pomelo y banana,</w:t>
      </w:r>
      <w:r w:rsidR="0091328B">
        <w:t xml:space="preserve"> </w:t>
      </w:r>
      <w:bookmarkStart w:id="0" w:name="_GoBack"/>
      <w:bookmarkEnd w:id="0"/>
      <w:r>
        <w:t xml:space="preserve">la cual, fue analizada en dos instancias, </w:t>
      </w:r>
      <w:r>
        <w:t>la primera corresponde a la formulación original y la segunda al  producto mejorado teniendo en cuenta los criterios de calidad establecidos en la norma paraguaya de mermeladas de frutas. Los resultados de la formulación original arrojaron que el pH, la ac</w:t>
      </w:r>
      <w:r>
        <w:t>idez total y el contenido de sólidos solubles se encontraban fuera de rango, así como también la evaluación del perfil de sabor. En relación al producto mejorado se consiguió que los parámetros fisicoquímicos cumplan con la norma de referencia y que el aná</w:t>
      </w:r>
      <w:r>
        <w:t>lisis sensorial arroje resultados mejorados en cuanto a sabor y color. Se logró caracterizar la mermelada de pomelo y banana, lo cual ayudará a las mujeres productoras a obtener beneficios económicos al comercializar sus productos y así poder actuar como a</w:t>
      </w:r>
      <w:r>
        <w:t>gentes de cambio en sus comunidades.</w:t>
      </w:r>
    </w:p>
    <w:p w:rsidR="00216669" w:rsidRDefault="00216669">
      <w:pPr>
        <w:pStyle w:val="Ttulo1"/>
        <w:widowControl w:val="0"/>
        <w:tabs>
          <w:tab w:val="left" w:pos="8031"/>
        </w:tabs>
        <w:spacing w:before="20" w:after="0" w:line="240" w:lineRule="auto"/>
        <w:ind w:left="0" w:hanging="2"/>
        <w:rPr>
          <w:rFonts w:ascii="Ebrima" w:eastAsia="Ebrima" w:hAnsi="Ebrima" w:cs="Ebrima"/>
          <w:b w:val="0"/>
          <w:sz w:val="18"/>
          <w:szCs w:val="18"/>
        </w:rPr>
      </w:pPr>
      <w:bookmarkStart w:id="1" w:name="_heading=h.qwkxwhhdjzqt" w:colFirst="0" w:colLast="0"/>
      <w:bookmarkEnd w:id="1"/>
    </w:p>
    <w:p w:rsidR="00216669" w:rsidRDefault="00216669">
      <w:pPr>
        <w:spacing w:after="0" w:line="240" w:lineRule="auto"/>
        <w:ind w:left="0" w:hanging="2"/>
      </w:pPr>
    </w:p>
    <w:p w:rsidR="00216669" w:rsidRDefault="002F4399">
      <w:pPr>
        <w:spacing w:after="0" w:line="240" w:lineRule="auto"/>
        <w:ind w:left="0" w:hanging="2"/>
      </w:pPr>
      <w:r>
        <w:t xml:space="preserve">              </w:t>
      </w:r>
      <w:r>
        <w:t xml:space="preserve">Palabras Clave: calidad, frutas, formulación, </w:t>
      </w:r>
      <w:r>
        <w:t xml:space="preserve">comunidades rurales. </w:t>
      </w:r>
    </w:p>
    <w:p w:rsidR="00216669" w:rsidRDefault="00216669">
      <w:pPr>
        <w:spacing w:after="0" w:line="240" w:lineRule="auto"/>
        <w:ind w:left="0" w:hanging="2"/>
      </w:pPr>
    </w:p>
    <w:p w:rsidR="00216669" w:rsidRDefault="002F4399">
      <w:pPr>
        <w:spacing w:after="0" w:line="240" w:lineRule="auto"/>
        <w:ind w:left="0" w:hanging="2"/>
      </w:pPr>
      <w:r>
        <w:t>Agradecimiento</w:t>
      </w:r>
    </w:p>
    <w:p w:rsidR="00216669" w:rsidRDefault="00216669">
      <w:pPr>
        <w:spacing w:after="0" w:line="240" w:lineRule="auto"/>
        <w:ind w:left="0" w:hanging="2"/>
      </w:pPr>
    </w:p>
    <w:p w:rsidR="00216669" w:rsidRDefault="002F4399">
      <w:pPr>
        <w:spacing w:after="0" w:line="240" w:lineRule="auto"/>
        <w:ind w:left="0" w:hanging="2"/>
      </w:pPr>
      <w:r>
        <w:t>Los autores agradecen el apoyo financiero del Consejo Nacional de Ciencia y Tecnología de Paraguay (CONACYT).</w:t>
      </w:r>
    </w:p>
    <w:p w:rsidR="00216669" w:rsidRDefault="00216669">
      <w:pPr>
        <w:spacing w:after="0" w:line="240" w:lineRule="auto"/>
        <w:ind w:left="0" w:hanging="2"/>
      </w:pPr>
    </w:p>
    <w:p w:rsidR="00216669" w:rsidRDefault="00216669">
      <w:pPr>
        <w:spacing w:after="0" w:line="240" w:lineRule="auto"/>
        <w:ind w:left="0" w:hanging="2"/>
      </w:pPr>
    </w:p>
    <w:p w:rsidR="00216669" w:rsidRDefault="00216669">
      <w:pPr>
        <w:spacing w:after="0" w:line="240" w:lineRule="auto"/>
        <w:ind w:left="0" w:hanging="2"/>
      </w:pPr>
    </w:p>
    <w:p w:rsidR="00216669" w:rsidRDefault="00216669">
      <w:pPr>
        <w:spacing w:after="0" w:line="240" w:lineRule="auto"/>
        <w:ind w:left="0" w:hanging="2"/>
      </w:pPr>
    </w:p>
    <w:p w:rsidR="00216669" w:rsidRDefault="00216669">
      <w:pPr>
        <w:spacing w:after="0" w:line="240" w:lineRule="auto"/>
        <w:ind w:left="0" w:hanging="2"/>
      </w:pPr>
    </w:p>
    <w:sectPr w:rsidR="00216669">
      <w:headerReference w:type="default" r:id="rId7"/>
      <w:pgSz w:w="11907" w:h="16840"/>
      <w:pgMar w:top="1417" w:right="1270"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399" w:rsidRDefault="002F4399">
      <w:pPr>
        <w:spacing w:after="0" w:line="240" w:lineRule="auto"/>
        <w:ind w:left="0" w:hanging="2"/>
      </w:pPr>
      <w:r>
        <w:separator/>
      </w:r>
    </w:p>
  </w:endnote>
  <w:endnote w:type="continuationSeparator" w:id="0">
    <w:p w:rsidR="002F4399" w:rsidRDefault="002F439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399" w:rsidRDefault="002F4399">
      <w:pPr>
        <w:spacing w:after="0" w:line="240" w:lineRule="auto"/>
        <w:ind w:left="0" w:hanging="2"/>
      </w:pPr>
      <w:r>
        <w:separator/>
      </w:r>
    </w:p>
  </w:footnote>
  <w:footnote w:type="continuationSeparator" w:id="0">
    <w:p w:rsidR="002F4399" w:rsidRDefault="002F439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669" w:rsidRDefault="002F439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69"/>
    <w:rsid w:val="00216669"/>
    <w:rsid w:val="002F4399"/>
    <w:rsid w:val="0091328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7207"/>
  <w15:docId w15:val="{3849F68F-B6D6-4162-8595-9B9F607B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PY"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lang/>
    </w:rPr>
  </w:style>
  <w:style w:type="paragraph" w:styleId="Ttulo2">
    <w:name w:val="heading 2"/>
    <w:basedOn w:val="Normal"/>
    <w:next w:val="Normal"/>
    <w:uiPriority w:val="9"/>
    <w:semiHidden/>
    <w:unhideWhenUsed/>
    <w:qFormat/>
    <w:pPr>
      <w:jc w:val="center"/>
      <w:outlineLvl w:val="1"/>
    </w:pPr>
    <w:rPr>
      <w:rFonts w:cs="Times New Roman"/>
      <w:lang/>
    </w:rPr>
  </w:style>
  <w:style w:type="paragraph" w:styleId="Ttulo3">
    <w:name w:val="heading 3"/>
    <w:basedOn w:val="Normal"/>
    <w:next w:val="Normal"/>
    <w:uiPriority w:val="9"/>
    <w:semiHidden/>
    <w:unhideWhenUsed/>
    <w:qFormat/>
    <w:pPr>
      <w:jc w:val="center"/>
      <w:outlineLvl w:val="2"/>
    </w:pPr>
    <w:rPr>
      <w:rFonts w:cs="Times New Roman"/>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zkjn4faMRXCWWUUQfAfxy35FZA==">AMUW2mXMSG0zw6DkUVrZ40ir4zRn6I3+3/+zCdvADXwGGKyyJkz8oLiDrCwBFz10sBLjxjjAmoDqH499FsBfQYfXQXDjzJnU0E/HFe5b64WlD9UQJS0derI8l6kOG2M1HoKBpuoZmryt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1864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uoc3</cp:lastModifiedBy>
  <cp:revision>2</cp:revision>
  <dcterms:created xsi:type="dcterms:W3CDTF">2020-02-19T22:08:00Z</dcterms:created>
  <dcterms:modified xsi:type="dcterms:W3CDTF">2022-06-16T16:59:00Z</dcterms:modified>
</cp:coreProperties>
</file>