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5E" w:rsidRPr="00221602" w:rsidRDefault="00D34B5E" w:rsidP="004B1A0E">
      <w:pPr>
        <w:jc w:val="center"/>
        <w:rPr>
          <w:rFonts w:ascii="Arial" w:hAnsi="Arial" w:cs="Arial"/>
          <w:b/>
          <w:sz w:val="24"/>
          <w:szCs w:val="24"/>
        </w:rPr>
      </w:pPr>
      <w:r w:rsidRPr="00221602">
        <w:rPr>
          <w:rFonts w:ascii="Arial" w:hAnsi="Arial" w:cs="Arial"/>
          <w:b/>
          <w:sz w:val="24"/>
          <w:szCs w:val="24"/>
        </w:rPr>
        <w:t xml:space="preserve">Optimización sensorial de yacón en </w:t>
      </w:r>
      <w:r w:rsidR="00F40DFF" w:rsidRPr="00221602">
        <w:rPr>
          <w:rFonts w:ascii="Arial" w:hAnsi="Arial" w:cs="Arial"/>
          <w:b/>
          <w:sz w:val="24"/>
          <w:szCs w:val="24"/>
        </w:rPr>
        <w:t>almíbar de reducido tenor glucídico</w:t>
      </w:r>
      <w:r w:rsidRPr="00221602">
        <w:rPr>
          <w:rFonts w:ascii="Arial" w:hAnsi="Arial" w:cs="Arial"/>
          <w:b/>
          <w:sz w:val="24"/>
          <w:szCs w:val="24"/>
        </w:rPr>
        <w:t xml:space="preserve"> conteniendo aceites esenciales</w:t>
      </w:r>
    </w:p>
    <w:p w:rsidR="00732C56" w:rsidRPr="00221602" w:rsidRDefault="00732C56" w:rsidP="004B1A0E">
      <w:pPr>
        <w:jc w:val="center"/>
        <w:rPr>
          <w:rFonts w:ascii="Arial" w:hAnsi="Arial" w:cs="Arial"/>
          <w:sz w:val="24"/>
          <w:szCs w:val="24"/>
        </w:rPr>
      </w:pPr>
      <w:r w:rsidRPr="00221602">
        <w:rPr>
          <w:rFonts w:ascii="Arial" w:hAnsi="Arial" w:cs="Arial"/>
          <w:sz w:val="24"/>
          <w:szCs w:val="24"/>
          <w:u w:val="single"/>
        </w:rPr>
        <w:t>Autores</w:t>
      </w:r>
      <w:r w:rsidR="00D17336" w:rsidRPr="0022160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17336" w:rsidRPr="00221602">
        <w:rPr>
          <w:rFonts w:ascii="Arial" w:hAnsi="Arial" w:cs="Arial"/>
          <w:sz w:val="24"/>
          <w:szCs w:val="24"/>
        </w:rPr>
        <w:t>Federik</w:t>
      </w:r>
      <w:proofErr w:type="spellEnd"/>
      <w:r w:rsidR="00D17336" w:rsidRPr="00221602">
        <w:rPr>
          <w:rFonts w:ascii="Arial" w:hAnsi="Arial" w:cs="Arial"/>
          <w:sz w:val="24"/>
          <w:szCs w:val="24"/>
        </w:rPr>
        <w:t>, MA</w:t>
      </w:r>
      <w:r w:rsidRPr="00221602">
        <w:rPr>
          <w:rFonts w:ascii="Arial" w:hAnsi="Arial" w:cs="Arial"/>
          <w:sz w:val="24"/>
          <w:szCs w:val="24"/>
          <w:vertAlign w:val="superscript"/>
        </w:rPr>
        <w:t>1</w:t>
      </w:r>
      <w:r w:rsidR="00D17336" w:rsidRPr="00221602">
        <w:rPr>
          <w:rFonts w:ascii="Arial" w:hAnsi="Arial" w:cs="Arial"/>
          <w:sz w:val="24"/>
          <w:szCs w:val="24"/>
        </w:rPr>
        <w:t xml:space="preserve">; </w:t>
      </w:r>
      <w:r w:rsidRPr="00221602">
        <w:rPr>
          <w:rFonts w:ascii="Arial" w:hAnsi="Arial" w:cs="Arial"/>
          <w:sz w:val="24"/>
          <w:szCs w:val="24"/>
        </w:rPr>
        <w:t>Campos</w:t>
      </w:r>
      <w:r w:rsidR="00D17336" w:rsidRPr="00221602">
        <w:rPr>
          <w:rFonts w:ascii="Arial" w:hAnsi="Arial" w:cs="Arial"/>
          <w:sz w:val="24"/>
          <w:szCs w:val="24"/>
        </w:rPr>
        <w:t>, CA</w:t>
      </w:r>
      <w:r w:rsidRPr="00221602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221602">
        <w:rPr>
          <w:rFonts w:ascii="Arial" w:hAnsi="Arial" w:cs="Arial"/>
          <w:sz w:val="24"/>
          <w:szCs w:val="24"/>
          <w:vertAlign w:val="superscript"/>
        </w:rPr>
        <w:t>,3</w:t>
      </w:r>
      <w:proofErr w:type="gramEnd"/>
      <w:r w:rsidR="00D17336" w:rsidRPr="00221602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D17336" w:rsidRPr="00221602">
        <w:rPr>
          <w:rFonts w:ascii="Arial" w:hAnsi="Arial" w:cs="Arial"/>
          <w:sz w:val="24"/>
          <w:szCs w:val="24"/>
        </w:rPr>
        <w:t>Gliemmo</w:t>
      </w:r>
      <w:proofErr w:type="spellEnd"/>
      <w:r w:rsidR="00D17336" w:rsidRPr="00221602">
        <w:rPr>
          <w:rFonts w:ascii="Arial" w:hAnsi="Arial" w:cs="Arial"/>
          <w:sz w:val="24"/>
          <w:szCs w:val="24"/>
        </w:rPr>
        <w:t xml:space="preserve"> MF</w:t>
      </w:r>
      <w:r w:rsidRPr="00221602">
        <w:rPr>
          <w:rFonts w:ascii="Arial" w:hAnsi="Arial" w:cs="Arial"/>
          <w:sz w:val="24"/>
          <w:szCs w:val="24"/>
          <w:vertAlign w:val="superscript"/>
        </w:rPr>
        <w:t>2,3</w:t>
      </w:r>
    </w:p>
    <w:p w:rsidR="00732C56" w:rsidRPr="00221602" w:rsidRDefault="00732C56" w:rsidP="004B1A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60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221602">
        <w:rPr>
          <w:rFonts w:ascii="Arial" w:hAnsi="Arial" w:cs="Arial"/>
          <w:sz w:val="24"/>
          <w:szCs w:val="24"/>
        </w:rPr>
        <w:t xml:space="preserve">Universidad Nacional de </w:t>
      </w:r>
      <w:proofErr w:type="spellStart"/>
      <w:r w:rsidRPr="00221602">
        <w:rPr>
          <w:rFonts w:ascii="Arial" w:hAnsi="Arial" w:cs="Arial"/>
          <w:sz w:val="24"/>
          <w:szCs w:val="24"/>
        </w:rPr>
        <w:t>Hurlingham</w:t>
      </w:r>
      <w:proofErr w:type="spellEnd"/>
      <w:r w:rsidRPr="00221602">
        <w:rPr>
          <w:rFonts w:ascii="Arial" w:hAnsi="Arial" w:cs="Arial"/>
          <w:sz w:val="24"/>
          <w:szCs w:val="24"/>
        </w:rPr>
        <w:t>, Secretaría de Investi</w:t>
      </w:r>
      <w:r w:rsidR="004B1A0E" w:rsidRPr="00221602">
        <w:rPr>
          <w:rFonts w:ascii="Arial" w:hAnsi="Arial" w:cs="Arial"/>
          <w:sz w:val="24"/>
          <w:szCs w:val="24"/>
        </w:rPr>
        <w:t>gación, Buenos Aires, Argentina. marianela.federik@unahur.edu.ar</w:t>
      </w:r>
    </w:p>
    <w:p w:rsidR="00732C56" w:rsidRPr="00221602" w:rsidRDefault="00732C56" w:rsidP="004B1A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602">
        <w:rPr>
          <w:rFonts w:ascii="Arial" w:hAnsi="Arial" w:cs="Arial"/>
          <w:sz w:val="24"/>
          <w:szCs w:val="24"/>
          <w:vertAlign w:val="superscript"/>
        </w:rPr>
        <w:t>2</w:t>
      </w:r>
      <w:r w:rsidRPr="00221602">
        <w:rPr>
          <w:rFonts w:ascii="Arial" w:hAnsi="Arial" w:cs="Arial"/>
          <w:sz w:val="24"/>
          <w:szCs w:val="24"/>
        </w:rPr>
        <w:t>CONICET – Instituto de Tecnología de Alimentos y Procesos Químicos (ITAPROQ). Ciudad Autónoma de Buenos Aires.</w:t>
      </w:r>
    </w:p>
    <w:p w:rsidR="004B1A0E" w:rsidRPr="00221602" w:rsidRDefault="004B1A0E" w:rsidP="004B1A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602">
        <w:rPr>
          <w:rFonts w:ascii="Arial" w:hAnsi="Arial" w:cs="Arial"/>
          <w:sz w:val="24"/>
          <w:szCs w:val="24"/>
        </w:rPr>
        <w:t>carmen_campos12@yahoo.com.ar</w:t>
      </w:r>
    </w:p>
    <w:p w:rsidR="004B1A0E" w:rsidRPr="00221602" w:rsidRDefault="00732C56" w:rsidP="004B1A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602">
        <w:rPr>
          <w:rFonts w:ascii="Arial" w:hAnsi="Arial" w:cs="Arial"/>
          <w:sz w:val="24"/>
          <w:szCs w:val="24"/>
          <w:vertAlign w:val="superscript"/>
        </w:rPr>
        <w:t>3</w:t>
      </w:r>
      <w:r w:rsidRPr="00221602">
        <w:rPr>
          <w:rFonts w:ascii="Arial" w:hAnsi="Arial" w:cs="Arial"/>
          <w:sz w:val="24"/>
          <w:szCs w:val="24"/>
        </w:rPr>
        <w:t>Universidad de Buenos Aires, Facultad de Ciencias Exactas y Naturales, Departamento de Industrias, Buenos Aires, Argentina.</w:t>
      </w:r>
    </w:p>
    <w:p w:rsidR="00732C56" w:rsidRPr="00221602" w:rsidRDefault="004B1A0E" w:rsidP="004B1A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602">
        <w:rPr>
          <w:rFonts w:ascii="Arial" w:hAnsi="Arial" w:cs="Arial"/>
          <w:sz w:val="24"/>
          <w:szCs w:val="24"/>
        </w:rPr>
        <w:t>quimsol@yahoo.com</w:t>
      </w:r>
    </w:p>
    <w:p w:rsidR="00A1476E" w:rsidRPr="001211EA" w:rsidRDefault="00A1476E" w:rsidP="00A1476E">
      <w:pPr>
        <w:jc w:val="both"/>
        <w:rPr>
          <w:rFonts w:ascii="Arial" w:hAnsi="Arial" w:cs="Arial"/>
          <w:sz w:val="24"/>
          <w:szCs w:val="24"/>
        </w:rPr>
      </w:pPr>
    </w:p>
    <w:p w:rsidR="002F2B1B" w:rsidRPr="001211EA" w:rsidRDefault="007B2236" w:rsidP="00094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11EA">
        <w:rPr>
          <w:rFonts w:ascii="Arial" w:hAnsi="Arial" w:cs="Arial"/>
          <w:sz w:val="24"/>
          <w:szCs w:val="24"/>
        </w:rPr>
        <w:t xml:space="preserve">La utilización de edulcorantes posibilita </w:t>
      </w:r>
      <w:r w:rsidR="00A92244">
        <w:rPr>
          <w:rFonts w:ascii="Arial" w:hAnsi="Arial" w:cs="Arial"/>
          <w:sz w:val="24"/>
          <w:szCs w:val="24"/>
        </w:rPr>
        <w:t>reducir</w:t>
      </w:r>
      <w:r w:rsidRPr="001211EA">
        <w:rPr>
          <w:rFonts w:ascii="Arial" w:hAnsi="Arial" w:cs="Arial"/>
          <w:sz w:val="24"/>
          <w:szCs w:val="24"/>
        </w:rPr>
        <w:t xml:space="preserve"> el </w:t>
      </w:r>
      <w:r w:rsidR="00A92244">
        <w:rPr>
          <w:rFonts w:ascii="Arial" w:hAnsi="Arial" w:cs="Arial"/>
          <w:sz w:val="24"/>
          <w:szCs w:val="24"/>
        </w:rPr>
        <w:t>contenido</w:t>
      </w:r>
      <w:r w:rsidRPr="001211EA">
        <w:rPr>
          <w:rFonts w:ascii="Arial" w:hAnsi="Arial" w:cs="Arial"/>
          <w:sz w:val="24"/>
          <w:szCs w:val="24"/>
        </w:rPr>
        <w:t xml:space="preserve"> de azúcar</w:t>
      </w:r>
      <w:r w:rsidR="00D34B5E" w:rsidRPr="001211EA">
        <w:rPr>
          <w:rFonts w:ascii="Arial" w:hAnsi="Arial" w:cs="Arial"/>
          <w:sz w:val="24"/>
          <w:szCs w:val="24"/>
        </w:rPr>
        <w:t xml:space="preserve"> en</w:t>
      </w:r>
      <w:r w:rsidR="00613D84" w:rsidRPr="001211EA">
        <w:rPr>
          <w:rFonts w:ascii="Arial" w:hAnsi="Arial" w:cs="Arial"/>
          <w:sz w:val="24"/>
          <w:szCs w:val="24"/>
        </w:rPr>
        <w:t xml:space="preserve"> conservas. El uso de aceites esenciales (AE) como conservantes representa un desafío para su incorporación directa en alimentos debido al impacto sensorial negativo por los altos niveles requeridos para que sean efectivos.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D34B5E" w:rsidRPr="001211EA">
        <w:rPr>
          <w:rFonts w:ascii="Arial" w:hAnsi="Arial" w:cs="Arial"/>
          <w:sz w:val="24"/>
          <w:szCs w:val="24"/>
        </w:rPr>
        <w:t>E</w:t>
      </w:r>
      <w:r w:rsidR="00ED1C90" w:rsidRPr="001211EA">
        <w:rPr>
          <w:rFonts w:ascii="Arial" w:hAnsi="Arial" w:cs="Arial"/>
          <w:sz w:val="24"/>
          <w:szCs w:val="24"/>
        </w:rPr>
        <w:t xml:space="preserve">l objetivo consistió </w:t>
      </w:r>
      <w:r w:rsidR="000117AD" w:rsidRPr="001211EA">
        <w:rPr>
          <w:rFonts w:ascii="Arial" w:hAnsi="Arial" w:cs="Arial"/>
          <w:sz w:val="24"/>
          <w:szCs w:val="24"/>
        </w:rPr>
        <w:t xml:space="preserve">en la optimización sensorial del dulzor y la concentración de aceite de corteza de canela (AC) y </w:t>
      </w:r>
      <w:proofErr w:type="spellStart"/>
      <w:r w:rsidR="000117AD" w:rsidRPr="001211EA">
        <w:rPr>
          <w:rFonts w:ascii="Arial" w:hAnsi="Arial" w:cs="Arial"/>
          <w:sz w:val="24"/>
          <w:szCs w:val="24"/>
        </w:rPr>
        <w:t>lemongrass</w:t>
      </w:r>
      <w:proofErr w:type="spellEnd"/>
      <w:r w:rsidR="000117AD" w:rsidRPr="001211EA">
        <w:rPr>
          <w:rFonts w:ascii="Arial" w:hAnsi="Arial" w:cs="Arial"/>
          <w:sz w:val="24"/>
          <w:szCs w:val="24"/>
        </w:rPr>
        <w:t xml:space="preserve"> (LG) en una formulación de yacón en almíbar (YA).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0117AD" w:rsidRPr="001211EA">
        <w:rPr>
          <w:rFonts w:ascii="Arial" w:hAnsi="Arial" w:cs="Arial"/>
          <w:sz w:val="24"/>
          <w:szCs w:val="24"/>
        </w:rPr>
        <w:t>Se elab</w:t>
      </w:r>
      <w:r w:rsidR="001823B6" w:rsidRPr="001211EA">
        <w:rPr>
          <w:rFonts w:ascii="Arial" w:hAnsi="Arial" w:cs="Arial"/>
          <w:sz w:val="24"/>
          <w:szCs w:val="24"/>
        </w:rPr>
        <w:t>oraron nanoemulsiones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C77C06" w:rsidRPr="001211EA">
        <w:rPr>
          <w:rFonts w:ascii="Arial" w:hAnsi="Arial" w:cs="Arial"/>
          <w:sz w:val="24"/>
          <w:szCs w:val="24"/>
        </w:rPr>
        <w:t>d</w:t>
      </w:r>
      <w:r w:rsidR="000E6DA1" w:rsidRPr="001211EA">
        <w:rPr>
          <w:rFonts w:ascii="Arial" w:hAnsi="Arial" w:cs="Arial"/>
          <w:sz w:val="24"/>
          <w:szCs w:val="24"/>
        </w:rPr>
        <w:t>e AC y LG utilizando</w:t>
      </w:r>
      <w:r w:rsidR="00C77C06" w:rsidRPr="001211EA">
        <w:rPr>
          <w:rFonts w:ascii="Arial" w:hAnsi="Arial" w:cs="Arial"/>
          <w:sz w:val="24"/>
          <w:szCs w:val="24"/>
        </w:rPr>
        <w:t xml:space="preserve"> 15000 ppm de cada aceite y Tween®80 en una proporción 1:1 para AC</w:t>
      </w:r>
      <w:r w:rsidR="000E6DA1" w:rsidRPr="001211EA">
        <w:rPr>
          <w:rFonts w:ascii="Arial" w:hAnsi="Arial" w:cs="Arial"/>
          <w:sz w:val="24"/>
          <w:szCs w:val="24"/>
        </w:rPr>
        <w:t xml:space="preserve"> y 1:3 para LG. S</w:t>
      </w:r>
      <w:r w:rsidR="00C77C06" w:rsidRPr="001211EA">
        <w:rPr>
          <w:rFonts w:ascii="Arial" w:hAnsi="Arial" w:cs="Arial"/>
          <w:sz w:val="24"/>
          <w:szCs w:val="24"/>
        </w:rPr>
        <w:t xml:space="preserve">e almacenaron a 25ºC y se evaluó el diámetro de gota </w:t>
      </w:r>
      <w:r w:rsidR="00B96048" w:rsidRPr="001211EA">
        <w:rPr>
          <w:rFonts w:ascii="Arial" w:hAnsi="Arial" w:cs="Arial"/>
          <w:sz w:val="24"/>
          <w:szCs w:val="24"/>
        </w:rPr>
        <w:t xml:space="preserve">y </w:t>
      </w:r>
      <w:r w:rsidR="00E75B7E" w:rsidRPr="001211EA">
        <w:rPr>
          <w:rFonts w:ascii="Arial" w:hAnsi="Arial" w:cs="Arial"/>
          <w:sz w:val="24"/>
          <w:szCs w:val="24"/>
        </w:rPr>
        <w:t xml:space="preserve">el índice de </w:t>
      </w:r>
      <w:proofErr w:type="spellStart"/>
      <w:r w:rsidR="00E75B7E" w:rsidRPr="001211EA">
        <w:rPr>
          <w:rFonts w:ascii="Arial" w:hAnsi="Arial" w:cs="Arial"/>
          <w:sz w:val="24"/>
          <w:szCs w:val="24"/>
        </w:rPr>
        <w:t>polidispersidad</w:t>
      </w:r>
      <w:proofErr w:type="spellEnd"/>
      <w:r w:rsidR="00C77C06" w:rsidRPr="001211EA">
        <w:rPr>
          <w:rFonts w:ascii="Arial" w:hAnsi="Arial" w:cs="Arial"/>
          <w:sz w:val="24"/>
          <w:szCs w:val="24"/>
        </w:rPr>
        <w:t>.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1823B6" w:rsidRPr="001211EA">
        <w:rPr>
          <w:rFonts w:ascii="Arial" w:hAnsi="Arial" w:cs="Arial"/>
          <w:sz w:val="24"/>
          <w:szCs w:val="24"/>
        </w:rPr>
        <w:t>Se elaboró un almíbar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C77C06" w:rsidRPr="001211EA">
        <w:rPr>
          <w:rFonts w:ascii="Arial" w:hAnsi="Arial" w:cs="Arial"/>
          <w:sz w:val="24"/>
          <w:szCs w:val="24"/>
        </w:rPr>
        <w:t xml:space="preserve">a </w:t>
      </w:r>
      <w:r w:rsidR="001823B6" w:rsidRPr="001211EA">
        <w:rPr>
          <w:rFonts w:ascii="Arial" w:hAnsi="Arial" w:cs="Arial"/>
          <w:sz w:val="24"/>
          <w:szCs w:val="24"/>
        </w:rPr>
        <w:t>pH</w:t>
      </w:r>
      <w:r w:rsidR="00D34B5E" w:rsidRPr="001211EA">
        <w:rPr>
          <w:rFonts w:ascii="Arial" w:hAnsi="Arial" w:cs="Arial"/>
          <w:sz w:val="24"/>
          <w:szCs w:val="24"/>
        </w:rPr>
        <w:t xml:space="preserve"> 3,5 </w:t>
      </w:r>
      <w:r w:rsidR="00C77C06" w:rsidRPr="001211EA">
        <w:rPr>
          <w:rFonts w:ascii="Arial" w:hAnsi="Arial" w:cs="Arial"/>
          <w:sz w:val="24"/>
          <w:szCs w:val="24"/>
        </w:rPr>
        <w:t xml:space="preserve">y </w:t>
      </w:r>
      <w:r w:rsidR="008D13B1" w:rsidRPr="001211EA">
        <w:rPr>
          <w:rFonts w:ascii="Arial" w:hAnsi="Arial" w:cs="Arial"/>
          <w:sz w:val="24"/>
          <w:szCs w:val="24"/>
        </w:rPr>
        <w:t xml:space="preserve">actividad de agua </w:t>
      </w:r>
      <w:r w:rsidR="00D34B5E" w:rsidRPr="001211EA">
        <w:rPr>
          <w:rFonts w:ascii="Arial" w:hAnsi="Arial" w:cs="Arial"/>
          <w:sz w:val="24"/>
          <w:szCs w:val="24"/>
        </w:rPr>
        <w:t>0,977, util</w:t>
      </w:r>
      <w:r w:rsidR="00E75B7E" w:rsidRPr="001211EA">
        <w:rPr>
          <w:rFonts w:ascii="Arial" w:hAnsi="Arial" w:cs="Arial"/>
          <w:sz w:val="24"/>
          <w:szCs w:val="24"/>
        </w:rPr>
        <w:t xml:space="preserve">izando xilitol </w:t>
      </w:r>
      <w:r w:rsidR="00C77C06" w:rsidRPr="001211EA">
        <w:rPr>
          <w:rFonts w:ascii="Arial" w:hAnsi="Arial" w:cs="Arial"/>
          <w:sz w:val="24"/>
          <w:szCs w:val="24"/>
        </w:rPr>
        <w:t>(19,90%</w:t>
      </w:r>
      <w:r w:rsidR="00D34B5E" w:rsidRPr="001211EA">
        <w:rPr>
          <w:rFonts w:ascii="Arial" w:hAnsi="Arial" w:cs="Arial"/>
          <w:sz w:val="24"/>
          <w:szCs w:val="24"/>
        </w:rPr>
        <w:t>p/p) y s</w:t>
      </w:r>
      <w:r w:rsidR="00E75B7E" w:rsidRPr="001211EA">
        <w:rPr>
          <w:rFonts w:ascii="Arial" w:hAnsi="Arial" w:cs="Arial"/>
          <w:sz w:val="24"/>
          <w:szCs w:val="24"/>
        </w:rPr>
        <w:t xml:space="preserve">u combinación con </w:t>
      </w:r>
      <w:proofErr w:type="spellStart"/>
      <w:r w:rsidR="00E75B7E" w:rsidRPr="001211EA">
        <w:rPr>
          <w:rFonts w:ascii="Arial" w:hAnsi="Arial" w:cs="Arial"/>
          <w:sz w:val="24"/>
          <w:szCs w:val="24"/>
        </w:rPr>
        <w:t>eritritol</w:t>
      </w:r>
      <w:proofErr w:type="spellEnd"/>
      <w:r w:rsidR="00EA11B4">
        <w:rPr>
          <w:rFonts w:ascii="Arial" w:hAnsi="Arial" w:cs="Arial"/>
          <w:sz w:val="24"/>
          <w:szCs w:val="24"/>
        </w:rPr>
        <w:t xml:space="preserve"> </w:t>
      </w:r>
      <w:r w:rsidR="00A92244">
        <w:rPr>
          <w:rFonts w:ascii="Arial" w:hAnsi="Arial" w:cs="Arial"/>
          <w:sz w:val="24"/>
          <w:szCs w:val="24"/>
        </w:rPr>
        <w:t>(</w:t>
      </w:r>
      <w:r w:rsidR="00D34B5E" w:rsidRPr="001211EA">
        <w:rPr>
          <w:rFonts w:ascii="Arial" w:hAnsi="Arial" w:cs="Arial"/>
          <w:sz w:val="24"/>
          <w:szCs w:val="24"/>
        </w:rPr>
        <w:t>relación 75:25</w:t>
      </w:r>
      <w:r w:rsidR="00A92244">
        <w:rPr>
          <w:rFonts w:ascii="Arial" w:hAnsi="Arial" w:cs="Arial"/>
          <w:sz w:val="24"/>
          <w:szCs w:val="24"/>
        </w:rPr>
        <w:t xml:space="preserve">;  </w:t>
      </w:r>
      <w:r w:rsidR="008D13B1" w:rsidRPr="001211EA">
        <w:rPr>
          <w:rFonts w:ascii="Arial" w:hAnsi="Arial" w:cs="Arial"/>
          <w:sz w:val="24"/>
          <w:szCs w:val="24"/>
        </w:rPr>
        <w:t>14,92%</w:t>
      </w:r>
      <w:r w:rsidR="00ED1C90" w:rsidRPr="001211EA">
        <w:rPr>
          <w:rFonts w:ascii="Arial" w:hAnsi="Arial" w:cs="Arial"/>
          <w:sz w:val="24"/>
          <w:szCs w:val="24"/>
        </w:rPr>
        <w:t xml:space="preserve">p/p </w:t>
      </w:r>
      <w:r w:rsidR="00E75B7E" w:rsidRPr="001211EA">
        <w:rPr>
          <w:rFonts w:ascii="Arial" w:hAnsi="Arial" w:cs="Arial"/>
          <w:sz w:val="24"/>
          <w:szCs w:val="24"/>
        </w:rPr>
        <w:t xml:space="preserve">xilitol </w:t>
      </w:r>
      <w:r w:rsidR="000117AD" w:rsidRPr="001211EA">
        <w:rPr>
          <w:rFonts w:ascii="Arial" w:hAnsi="Arial" w:cs="Arial"/>
          <w:sz w:val="24"/>
          <w:szCs w:val="24"/>
        </w:rPr>
        <w:t>+3,99%</w:t>
      </w:r>
      <w:r w:rsidR="00C77C06" w:rsidRPr="001211EA">
        <w:rPr>
          <w:rFonts w:ascii="Arial" w:hAnsi="Arial" w:cs="Arial"/>
          <w:sz w:val="24"/>
          <w:szCs w:val="24"/>
        </w:rPr>
        <w:t>p/</w:t>
      </w:r>
      <w:proofErr w:type="spellStart"/>
      <w:r w:rsidR="00C77C06" w:rsidRPr="001211EA">
        <w:rPr>
          <w:rFonts w:ascii="Arial" w:hAnsi="Arial" w:cs="Arial"/>
          <w:sz w:val="24"/>
          <w:szCs w:val="24"/>
        </w:rPr>
        <w:t>p</w:t>
      </w:r>
      <w:r w:rsidR="00E75B7E" w:rsidRPr="001211EA">
        <w:rPr>
          <w:rFonts w:ascii="Arial" w:hAnsi="Arial" w:cs="Arial"/>
          <w:sz w:val="24"/>
          <w:szCs w:val="24"/>
        </w:rPr>
        <w:t>eritritol</w:t>
      </w:r>
      <w:proofErr w:type="spellEnd"/>
      <w:r w:rsidR="000117AD" w:rsidRPr="001211EA">
        <w:rPr>
          <w:rFonts w:ascii="Arial" w:hAnsi="Arial" w:cs="Arial"/>
          <w:sz w:val="24"/>
          <w:szCs w:val="24"/>
        </w:rPr>
        <w:t>). Se adicionó 0,20%</w:t>
      </w:r>
      <w:r w:rsidR="00D34B5E" w:rsidRPr="001211EA">
        <w:rPr>
          <w:rFonts w:ascii="Arial" w:hAnsi="Arial" w:cs="Arial"/>
          <w:sz w:val="24"/>
          <w:szCs w:val="24"/>
        </w:rPr>
        <w:t xml:space="preserve">p/p </w:t>
      </w:r>
      <w:r w:rsidR="000117AD" w:rsidRPr="001211EA">
        <w:rPr>
          <w:rFonts w:ascii="Arial" w:hAnsi="Arial" w:cs="Arial"/>
          <w:sz w:val="24"/>
          <w:szCs w:val="24"/>
        </w:rPr>
        <w:t>λ-</w:t>
      </w:r>
      <w:proofErr w:type="spellStart"/>
      <w:r w:rsidR="00D34B5E" w:rsidRPr="001211EA">
        <w:rPr>
          <w:rFonts w:ascii="Arial" w:hAnsi="Arial" w:cs="Arial"/>
          <w:sz w:val="24"/>
          <w:szCs w:val="24"/>
        </w:rPr>
        <w:t>carragenano</w:t>
      </w:r>
      <w:proofErr w:type="spellEnd"/>
      <w:r w:rsidR="001823B6" w:rsidRPr="001211EA">
        <w:rPr>
          <w:rFonts w:ascii="Arial" w:hAnsi="Arial" w:cs="Arial"/>
          <w:sz w:val="24"/>
          <w:szCs w:val="24"/>
        </w:rPr>
        <w:t xml:space="preserve">, se agregaron </w:t>
      </w:r>
      <w:r w:rsidR="00D34B5E" w:rsidRPr="001211EA">
        <w:rPr>
          <w:rFonts w:ascii="Arial" w:hAnsi="Arial" w:cs="Arial"/>
          <w:sz w:val="24"/>
          <w:szCs w:val="24"/>
        </w:rPr>
        <w:t>cub</w:t>
      </w:r>
      <w:r w:rsidR="00AF0CAE" w:rsidRPr="001211EA">
        <w:rPr>
          <w:rFonts w:ascii="Arial" w:hAnsi="Arial" w:cs="Arial"/>
          <w:sz w:val="24"/>
          <w:szCs w:val="24"/>
        </w:rPr>
        <w:t>os</w:t>
      </w:r>
      <w:r w:rsidR="001823B6" w:rsidRPr="001211EA">
        <w:rPr>
          <w:rFonts w:ascii="Arial" w:hAnsi="Arial" w:cs="Arial"/>
          <w:sz w:val="24"/>
          <w:szCs w:val="24"/>
        </w:rPr>
        <w:t xml:space="preserve"> de yacón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B96048" w:rsidRPr="001211EA">
        <w:rPr>
          <w:rFonts w:ascii="Arial" w:hAnsi="Arial" w:cs="Arial"/>
          <w:sz w:val="24"/>
          <w:szCs w:val="24"/>
        </w:rPr>
        <w:t>(</w:t>
      </w:r>
      <w:r w:rsidR="00D34B5E" w:rsidRPr="001211EA">
        <w:rPr>
          <w:rFonts w:ascii="Arial" w:hAnsi="Arial" w:cs="Arial"/>
          <w:sz w:val="24"/>
          <w:szCs w:val="24"/>
        </w:rPr>
        <w:t>50:50</w:t>
      </w:r>
      <w:r w:rsidR="00B96048" w:rsidRPr="001211EA">
        <w:rPr>
          <w:rFonts w:ascii="Arial" w:hAnsi="Arial" w:cs="Arial"/>
          <w:sz w:val="24"/>
          <w:szCs w:val="24"/>
        </w:rPr>
        <w:t>)</w:t>
      </w:r>
      <w:r w:rsidR="0059123F" w:rsidRPr="001211EA">
        <w:rPr>
          <w:rFonts w:ascii="Arial" w:hAnsi="Arial" w:cs="Arial"/>
          <w:sz w:val="24"/>
          <w:szCs w:val="24"/>
        </w:rPr>
        <w:t>,</w:t>
      </w:r>
      <w:r w:rsidR="00AF0CAE" w:rsidRPr="001211EA">
        <w:rPr>
          <w:rFonts w:ascii="Arial" w:hAnsi="Arial" w:cs="Arial"/>
          <w:sz w:val="24"/>
          <w:szCs w:val="24"/>
        </w:rPr>
        <w:t xml:space="preserve"> se calentó</w:t>
      </w:r>
      <w:r w:rsidR="00D34B5E" w:rsidRPr="001211EA">
        <w:rPr>
          <w:rFonts w:ascii="Arial" w:hAnsi="Arial" w:cs="Arial"/>
          <w:sz w:val="24"/>
          <w:szCs w:val="24"/>
        </w:rPr>
        <w:t xml:space="preserve"> hasta 8</w:t>
      </w:r>
      <w:r w:rsidR="00AF0CAE" w:rsidRPr="001211EA">
        <w:rPr>
          <w:rFonts w:ascii="Arial" w:hAnsi="Arial" w:cs="Arial"/>
          <w:sz w:val="24"/>
          <w:szCs w:val="24"/>
        </w:rPr>
        <w:t>5ºC</w:t>
      </w:r>
      <w:r w:rsidR="00A92244">
        <w:rPr>
          <w:rFonts w:ascii="Arial" w:hAnsi="Arial" w:cs="Arial"/>
          <w:sz w:val="24"/>
          <w:szCs w:val="24"/>
        </w:rPr>
        <w:t>-</w:t>
      </w:r>
      <w:r w:rsidR="00AF0CAE" w:rsidRPr="001211EA">
        <w:rPr>
          <w:rFonts w:ascii="Arial" w:hAnsi="Arial" w:cs="Arial"/>
          <w:sz w:val="24"/>
          <w:szCs w:val="24"/>
        </w:rPr>
        <w:t>30 min, se envasó</w:t>
      </w:r>
      <w:r w:rsidR="00D34B5E" w:rsidRPr="001211EA">
        <w:rPr>
          <w:rFonts w:ascii="Arial" w:hAnsi="Arial" w:cs="Arial"/>
          <w:sz w:val="24"/>
          <w:szCs w:val="24"/>
        </w:rPr>
        <w:t xml:space="preserve"> al </w:t>
      </w:r>
      <w:r w:rsidR="00ED1C90" w:rsidRPr="001211EA">
        <w:rPr>
          <w:rFonts w:ascii="Arial" w:hAnsi="Arial" w:cs="Arial"/>
          <w:sz w:val="24"/>
          <w:szCs w:val="24"/>
        </w:rPr>
        <w:t>vacío</w:t>
      </w:r>
      <w:r w:rsidR="00AF0CAE" w:rsidRPr="001211EA">
        <w:rPr>
          <w:rFonts w:ascii="Arial" w:hAnsi="Arial" w:cs="Arial"/>
          <w:sz w:val="24"/>
          <w:szCs w:val="24"/>
        </w:rPr>
        <w:t xml:space="preserve"> en bolsas y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FF62A9" w:rsidRPr="001211EA">
        <w:rPr>
          <w:rFonts w:ascii="Arial" w:hAnsi="Arial" w:cs="Arial"/>
          <w:sz w:val="24"/>
          <w:szCs w:val="24"/>
        </w:rPr>
        <w:t>se pasteurizó</w:t>
      </w:r>
      <w:r w:rsidR="00AF0CAE" w:rsidRPr="001211EA">
        <w:rPr>
          <w:rFonts w:ascii="Arial" w:hAnsi="Arial" w:cs="Arial"/>
          <w:sz w:val="24"/>
          <w:szCs w:val="24"/>
        </w:rPr>
        <w:t xml:space="preserve"> a 105</w:t>
      </w:r>
      <w:r w:rsidR="0059123F" w:rsidRPr="001211EA">
        <w:rPr>
          <w:rFonts w:ascii="Arial" w:hAnsi="Arial" w:cs="Arial"/>
          <w:sz w:val="24"/>
          <w:szCs w:val="24"/>
        </w:rPr>
        <w:t>°</w:t>
      </w:r>
      <w:r w:rsidR="00AF0CAE" w:rsidRPr="001211EA">
        <w:rPr>
          <w:rFonts w:ascii="Arial" w:hAnsi="Arial" w:cs="Arial"/>
          <w:sz w:val="24"/>
          <w:szCs w:val="24"/>
        </w:rPr>
        <w:t>C</w:t>
      </w:r>
      <w:r w:rsidR="00A92244">
        <w:rPr>
          <w:rFonts w:ascii="Arial" w:hAnsi="Arial" w:cs="Arial"/>
          <w:sz w:val="24"/>
          <w:szCs w:val="24"/>
        </w:rPr>
        <w:t>-</w:t>
      </w:r>
      <w:r w:rsidR="00AF0CAE" w:rsidRPr="001211EA">
        <w:rPr>
          <w:rFonts w:ascii="Arial" w:hAnsi="Arial" w:cs="Arial"/>
          <w:sz w:val="24"/>
          <w:szCs w:val="24"/>
        </w:rPr>
        <w:t>18 min</w:t>
      </w:r>
      <w:r w:rsidR="00D34B5E" w:rsidRPr="001211EA">
        <w:rPr>
          <w:rFonts w:ascii="Arial" w:hAnsi="Arial" w:cs="Arial"/>
          <w:sz w:val="24"/>
          <w:szCs w:val="24"/>
        </w:rPr>
        <w:t>.</w:t>
      </w:r>
      <w:r w:rsidR="005D7541" w:rsidRPr="001211EA">
        <w:rPr>
          <w:rFonts w:ascii="Arial" w:hAnsi="Arial" w:cs="Arial"/>
          <w:sz w:val="24"/>
          <w:szCs w:val="24"/>
        </w:rPr>
        <w:t xml:space="preserve"> Para seleccionar el/los humectante/s adecuado/s para la elaborar YA, 39 consumidores evaluaron la aceptabilidad global (AG) utilizando u</w:t>
      </w:r>
      <w:r w:rsidR="00513BA6" w:rsidRPr="001211EA">
        <w:rPr>
          <w:rFonts w:ascii="Arial" w:hAnsi="Arial" w:cs="Arial"/>
          <w:sz w:val="24"/>
          <w:szCs w:val="24"/>
        </w:rPr>
        <w:t>na escala hedónica de 9 puntos.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59123F" w:rsidRPr="001211EA">
        <w:rPr>
          <w:rFonts w:ascii="Arial" w:hAnsi="Arial" w:cs="Arial"/>
          <w:sz w:val="24"/>
          <w:szCs w:val="24"/>
        </w:rPr>
        <w:t>S</w:t>
      </w:r>
      <w:r w:rsidR="00AF0CAE" w:rsidRPr="001211EA">
        <w:rPr>
          <w:rFonts w:ascii="Arial" w:hAnsi="Arial" w:cs="Arial"/>
          <w:sz w:val="24"/>
          <w:szCs w:val="24"/>
        </w:rPr>
        <w:t xml:space="preserve">e elaboró nuevamente YA conteniendo </w:t>
      </w:r>
      <w:r w:rsidR="005D7541" w:rsidRPr="001211EA">
        <w:rPr>
          <w:rFonts w:ascii="Arial" w:hAnsi="Arial" w:cs="Arial"/>
          <w:sz w:val="24"/>
          <w:szCs w:val="24"/>
        </w:rPr>
        <w:t>la combinación</w:t>
      </w:r>
      <w:r w:rsidR="00E75B7E" w:rsidRPr="001211EA">
        <w:rPr>
          <w:rFonts w:ascii="Arial" w:hAnsi="Arial" w:cs="Arial"/>
          <w:sz w:val="24"/>
          <w:szCs w:val="24"/>
        </w:rPr>
        <w:t xml:space="preserve"> xilitol</w:t>
      </w:r>
      <w:r w:rsidR="005D7541" w:rsidRPr="001211EA">
        <w:rPr>
          <w:rFonts w:ascii="Arial" w:hAnsi="Arial" w:cs="Arial"/>
          <w:sz w:val="24"/>
          <w:szCs w:val="24"/>
        </w:rPr>
        <w:t>/</w:t>
      </w:r>
      <w:proofErr w:type="spellStart"/>
      <w:r w:rsidR="00E75B7E" w:rsidRPr="001211EA">
        <w:rPr>
          <w:rFonts w:ascii="Arial" w:hAnsi="Arial" w:cs="Arial"/>
          <w:sz w:val="24"/>
          <w:szCs w:val="24"/>
        </w:rPr>
        <w:t>eritritol</w:t>
      </w:r>
      <w:proofErr w:type="spellEnd"/>
      <w:r w:rsidR="00ED1C90" w:rsidRPr="001211EA">
        <w:rPr>
          <w:rFonts w:ascii="Arial" w:hAnsi="Arial" w:cs="Arial"/>
          <w:sz w:val="24"/>
          <w:szCs w:val="24"/>
        </w:rPr>
        <w:t xml:space="preserve">. </w:t>
      </w:r>
      <w:r w:rsidR="00FF62A9" w:rsidRPr="001211EA">
        <w:rPr>
          <w:rFonts w:ascii="Arial" w:hAnsi="Arial" w:cs="Arial"/>
          <w:sz w:val="24"/>
          <w:szCs w:val="24"/>
        </w:rPr>
        <w:t>A las bolsas se le adicionaron</w:t>
      </w:r>
      <w:r w:rsidR="00AF0CAE" w:rsidRPr="001211EA">
        <w:rPr>
          <w:rFonts w:ascii="Arial" w:hAnsi="Arial" w:cs="Arial"/>
          <w:sz w:val="24"/>
          <w:szCs w:val="24"/>
        </w:rPr>
        <w:t xml:space="preserve"> combinaciones de nanoemulsiones de AC/LG (ppm): </w:t>
      </w:r>
      <w:r w:rsidR="00D34B5E" w:rsidRPr="001211EA">
        <w:rPr>
          <w:rFonts w:ascii="Arial" w:hAnsi="Arial" w:cs="Arial"/>
          <w:sz w:val="24"/>
          <w:szCs w:val="24"/>
        </w:rPr>
        <w:t>12/</w:t>
      </w:r>
      <w:r w:rsidR="00AF0CAE" w:rsidRPr="001211EA">
        <w:rPr>
          <w:rFonts w:ascii="Arial" w:hAnsi="Arial" w:cs="Arial"/>
          <w:sz w:val="24"/>
          <w:szCs w:val="24"/>
        </w:rPr>
        <w:t xml:space="preserve">40, </w:t>
      </w:r>
      <w:r w:rsidR="00CD15ED" w:rsidRPr="001211EA">
        <w:rPr>
          <w:rFonts w:ascii="Arial" w:hAnsi="Arial" w:cs="Arial"/>
          <w:sz w:val="24"/>
          <w:szCs w:val="24"/>
        </w:rPr>
        <w:t>18</w:t>
      </w:r>
      <w:r w:rsidR="00AF0CAE" w:rsidRPr="001211EA">
        <w:rPr>
          <w:rFonts w:ascii="Arial" w:hAnsi="Arial" w:cs="Arial"/>
          <w:sz w:val="24"/>
          <w:szCs w:val="24"/>
        </w:rPr>
        <w:t xml:space="preserve">/60, 24/80. Luego, </w:t>
      </w:r>
      <w:r w:rsidR="00D34B5E" w:rsidRPr="001211EA">
        <w:rPr>
          <w:rFonts w:ascii="Arial" w:hAnsi="Arial" w:cs="Arial"/>
          <w:sz w:val="24"/>
          <w:szCs w:val="24"/>
        </w:rPr>
        <w:t>89 consumidore</w:t>
      </w:r>
      <w:r w:rsidR="00ED1C90" w:rsidRPr="001211EA">
        <w:rPr>
          <w:rFonts w:ascii="Arial" w:hAnsi="Arial" w:cs="Arial"/>
          <w:sz w:val="24"/>
          <w:szCs w:val="24"/>
        </w:rPr>
        <w:t>s evaluaron la</w:t>
      </w:r>
      <w:r w:rsidR="00CD15ED" w:rsidRPr="001211EA">
        <w:rPr>
          <w:rFonts w:ascii="Arial" w:hAnsi="Arial" w:cs="Arial"/>
          <w:sz w:val="24"/>
          <w:szCs w:val="24"/>
        </w:rPr>
        <w:t xml:space="preserve"> AG </w:t>
      </w:r>
      <w:r w:rsidR="00EA11B4">
        <w:rPr>
          <w:rFonts w:ascii="Arial" w:hAnsi="Arial" w:cs="Arial"/>
          <w:sz w:val="24"/>
          <w:szCs w:val="24"/>
        </w:rPr>
        <w:t>(</w:t>
      </w:r>
      <w:r w:rsidR="00D34B5E" w:rsidRPr="001211EA">
        <w:rPr>
          <w:rFonts w:ascii="Arial" w:hAnsi="Arial" w:cs="Arial"/>
          <w:sz w:val="24"/>
          <w:szCs w:val="24"/>
        </w:rPr>
        <w:t>escala hedónica</w:t>
      </w:r>
      <w:r w:rsidR="00EA11B4">
        <w:rPr>
          <w:rFonts w:ascii="Arial" w:hAnsi="Arial" w:cs="Arial"/>
          <w:sz w:val="24"/>
          <w:szCs w:val="24"/>
        </w:rPr>
        <w:t>-</w:t>
      </w:r>
      <w:r w:rsidR="00D34B5E" w:rsidRPr="001211EA">
        <w:rPr>
          <w:rFonts w:ascii="Arial" w:hAnsi="Arial" w:cs="Arial"/>
          <w:sz w:val="24"/>
          <w:szCs w:val="24"/>
        </w:rPr>
        <w:t>7 puntos</w:t>
      </w:r>
      <w:r w:rsidR="00FF62A9" w:rsidRPr="001211EA">
        <w:rPr>
          <w:rFonts w:ascii="Arial" w:hAnsi="Arial" w:cs="Arial"/>
          <w:sz w:val="24"/>
          <w:szCs w:val="24"/>
        </w:rPr>
        <w:t>)</w:t>
      </w:r>
      <w:r w:rsidR="00E75B7E" w:rsidRPr="001211EA">
        <w:rPr>
          <w:rFonts w:ascii="Arial" w:hAnsi="Arial" w:cs="Arial"/>
          <w:sz w:val="24"/>
          <w:szCs w:val="24"/>
        </w:rPr>
        <w:t>,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E75B7E" w:rsidRPr="001211EA">
        <w:rPr>
          <w:rFonts w:ascii="Arial" w:hAnsi="Arial" w:cs="Arial"/>
          <w:sz w:val="24"/>
          <w:szCs w:val="24"/>
        </w:rPr>
        <w:t>y</w:t>
      </w:r>
      <w:r w:rsidR="00D34B5E" w:rsidRPr="001211EA">
        <w:rPr>
          <w:rFonts w:ascii="Arial" w:hAnsi="Arial" w:cs="Arial"/>
          <w:sz w:val="24"/>
          <w:szCs w:val="24"/>
        </w:rPr>
        <w:t xml:space="preserve"> la</w:t>
      </w:r>
      <w:r w:rsidR="00ED67D5" w:rsidRPr="001211EA">
        <w:rPr>
          <w:rFonts w:ascii="Arial" w:hAnsi="Arial" w:cs="Arial"/>
          <w:sz w:val="24"/>
          <w:szCs w:val="24"/>
        </w:rPr>
        <w:t>s</w:t>
      </w:r>
      <w:r w:rsidR="00D34B5E" w:rsidRPr="001211EA">
        <w:rPr>
          <w:rFonts w:ascii="Arial" w:hAnsi="Arial" w:cs="Arial"/>
          <w:sz w:val="24"/>
          <w:szCs w:val="24"/>
        </w:rPr>
        <w:t xml:space="preserve"> intensidad</w:t>
      </w:r>
      <w:r w:rsidR="00ED67D5" w:rsidRPr="001211EA">
        <w:rPr>
          <w:rFonts w:ascii="Arial" w:hAnsi="Arial" w:cs="Arial"/>
          <w:sz w:val="24"/>
          <w:szCs w:val="24"/>
        </w:rPr>
        <w:t>es</w:t>
      </w:r>
      <w:r w:rsidR="00D34B5E" w:rsidRPr="001211EA">
        <w:rPr>
          <w:rFonts w:ascii="Arial" w:hAnsi="Arial" w:cs="Arial"/>
          <w:sz w:val="24"/>
          <w:szCs w:val="24"/>
        </w:rPr>
        <w:t xml:space="preserve"> de dulzor y acidez</w:t>
      </w:r>
      <w:r w:rsidR="001707D5" w:rsidRPr="001211EA">
        <w:rPr>
          <w:rFonts w:ascii="Arial" w:hAnsi="Arial" w:cs="Arial"/>
          <w:sz w:val="24"/>
          <w:szCs w:val="24"/>
        </w:rPr>
        <w:t xml:space="preserve"> </w:t>
      </w:r>
      <w:r w:rsidR="00EA11B4">
        <w:rPr>
          <w:rFonts w:ascii="Arial" w:hAnsi="Arial" w:cs="Arial"/>
          <w:sz w:val="24"/>
          <w:szCs w:val="24"/>
        </w:rPr>
        <w:t>(</w:t>
      </w:r>
      <w:r w:rsidR="00D34B5E" w:rsidRPr="001211EA">
        <w:rPr>
          <w:rFonts w:ascii="Arial" w:hAnsi="Arial" w:cs="Arial"/>
          <w:sz w:val="24"/>
          <w:szCs w:val="24"/>
        </w:rPr>
        <w:t>es</w:t>
      </w:r>
      <w:r w:rsidR="00FF62A9" w:rsidRPr="001211EA">
        <w:rPr>
          <w:rFonts w:ascii="Arial" w:hAnsi="Arial" w:cs="Arial"/>
          <w:sz w:val="24"/>
          <w:szCs w:val="24"/>
        </w:rPr>
        <w:t>cala de punto ideal</w:t>
      </w:r>
      <w:r w:rsidR="00EA11B4">
        <w:rPr>
          <w:rFonts w:ascii="Arial" w:hAnsi="Arial" w:cs="Arial"/>
          <w:sz w:val="24"/>
          <w:szCs w:val="24"/>
        </w:rPr>
        <w:t>-</w:t>
      </w:r>
      <w:r w:rsidR="00513BA6" w:rsidRPr="001211EA">
        <w:rPr>
          <w:rFonts w:ascii="Arial" w:hAnsi="Arial" w:cs="Arial"/>
          <w:sz w:val="24"/>
          <w:szCs w:val="24"/>
        </w:rPr>
        <w:t>5 puntos</w:t>
      </w:r>
      <w:r w:rsidR="00FF62A9" w:rsidRPr="001211EA">
        <w:rPr>
          <w:rFonts w:ascii="Arial" w:hAnsi="Arial" w:cs="Arial"/>
          <w:sz w:val="24"/>
          <w:szCs w:val="24"/>
        </w:rPr>
        <w:t>)</w:t>
      </w:r>
      <w:r w:rsidR="00513BA6" w:rsidRPr="001211EA">
        <w:rPr>
          <w:rFonts w:ascii="Arial" w:hAnsi="Arial" w:cs="Arial"/>
          <w:sz w:val="24"/>
          <w:szCs w:val="24"/>
        </w:rPr>
        <w:t>.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144416" w:rsidRPr="001211EA">
        <w:rPr>
          <w:rFonts w:ascii="Arial" w:hAnsi="Arial" w:cs="Arial"/>
          <w:sz w:val="24"/>
          <w:szCs w:val="24"/>
        </w:rPr>
        <w:t>Finalmente</w:t>
      </w:r>
      <w:r w:rsidR="00A92244">
        <w:rPr>
          <w:rFonts w:ascii="Arial" w:hAnsi="Arial" w:cs="Arial"/>
          <w:sz w:val="24"/>
          <w:szCs w:val="24"/>
        </w:rPr>
        <w:t>,</w:t>
      </w:r>
      <w:r w:rsidR="00EA11B4">
        <w:rPr>
          <w:rFonts w:ascii="Arial" w:hAnsi="Arial" w:cs="Arial"/>
          <w:sz w:val="24"/>
          <w:szCs w:val="24"/>
        </w:rPr>
        <w:t xml:space="preserve"> </w:t>
      </w:r>
      <w:r w:rsidR="00D34B5E" w:rsidRPr="001211EA">
        <w:rPr>
          <w:rFonts w:ascii="Arial" w:hAnsi="Arial" w:cs="Arial"/>
          <w:sz w:val="24"/>
          <w:szCs w:val="24"/>
        </w:rPr>
        <w:t>se elaboró</w:t>
      </w:r>
      <w:r w:rsidR="00CD15ED" w:rsidRPr="001211EA">
        <w:rPr>
          <w:rFonts w:ascii="Arial" w:hAnsi="Arial" w:cs="Arial"/>
          <w:sz w:val="24"/>
          <w:szCs w:val="24"/>
        </w:rPr>
        <w:t xml:space="preserve"> YA</w:t>
      </w:r>
      <w:r w:rsidR="00D34B5E" w:rsidRPr="001211EA">
        <w:rPr>
          <w:rFonts w:ascii="Arial" w:hAnsi="Arial" w:cs="Arial"/>
          <w:sz w:val="24"/>
          <w:szCs w:val="24"/>
        </w:rPr>
        <w:t xml:space="preserve"> conteniendo</w:t>
      </w:r>
      <w:r w:rsidR="00E75B7E" w:rsidRPr="001211EA">
        <w:rPr>
          <w:rFonts w:ascii="Arial" w:hAnsi="Arial" w:cs="Arial"/>
          <w:sz w:val="24"/>
          <w:szCs w:val="24"/>
        </w:rPr>
        <w:t xml:space="preserve"> xilitol/</w:t>
      </w:r>
      <w:proofErr w:type="spellStart"/>
      <w:r w:rsidR="00E75B7E" w:rsidRPr="001211EA">
        <w:rPr>
          <w:rFonts w:ascii="Arial" w:hAnsi="Arial" w:cs="Arial"/>
          <w:sz w:val="24"/>
          <w:szCs w:val="24"/>
        </w:rPr>
        <w:t>eritritol</w:t>
      </w:r>
      <w:proofErr w:type="spellEnd"/>
      <w:r w:rsidR="00026346" w:rsidRPr="001211EA">
        <w:rPr>
          <w:rFonts w:ascii="Arial" w:hAnsi="Arial" w:cs="Arial"/>
          <w:sz w:val="24"/>
          <w:szCs w:val="24"/>
        </w:rPr>
        <w:t xml:space="preserve"> y</w:t>
      </w:r>
      <w:r w:rsidR="00D34B5E" w:rsidRPr="001211EA">
        <w:rPr>
          <w:rFonts w:ascii="Arial" w:hAnsi="Arial" w:cs="Arial"/>
          <w:sz w:val="24"/>
          <w:szCs w:val="24"/>
        </w:rPr>
        <w:t xml:space="preserve"> las combinaciones </w:t>
      </w:r>
      <w:r w:rsidR="00273B67" w:rsidRPr="001211EA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273B67" w:rsidRPr="001211EA">
        <w:rPr>
          <w:rFonts w:ascii="Arial" w:hAnsi="Arial" w:cs="Arial"/>
          <w:sz w:val="24"/>
          <w:szCs w:val="24"/>
        </w:rPr>
        <w:t>AC</w:t>
      </w:r>
      <w:r w:rsidR="00BD5179" w:rsidRPr="001211EA">
        <w:rPr>
          <w:rFonts w:ascii="Arial" w:hAnsi="Arial" w:cs="Arial"/>
          <w:sz w:val="24"/>
          <w:szCs w:val="24"/>
        </w:rPr>
        <w:t>(</w:t>
      </w:r>
      <w:proofErr w:type="gramEnd"/>
      <w:r w:rsidR="00BD5179" w:rsidRPr="001211EA">
        <w:rPr>
          <w:rFonts w:ascii="Arial" w:hAnsi="Arial" w:cs="Arial"/>
          <w:sz w:val="24"/>
          <w:szCs w:val="24"/>
        </w:rPr>
        <w:t>ppm)</w:t>
      </w:r>
      <w:r w:rsidR="00273B67" w:rsidRPr="001211EA">
        <w:rPr>
          <w:rFonts w:ascii="Arial" w:hAnsi="Arial" w:cs="Arial"/>
          <w:sz w:val="24"/>
          <w:szCs w:val="24"/>
        </w:rPr>
        <w:t>/</w:t>
      </w:r>
      <w:r w:rsidR="00026346" w:rsidRPr="001211EA">
        <w:rPr>
          <w:rFonts w:ascii="Arial" w:hAnsi="Arial" w:cs="Arial"/>
          <w:sz w:val="24"/>
          <w:szCs w:val="24"/>
        </w:rPr>
        <w:t>LG</w:t>
      </w:r>
      <w:r w:rsidR="003D2751" w:rsidRPr="001211EA">
        <w:rPr>
          <w:rFonts w:ascii="Arial" w:hAnsi="Arial" w:cs="Arial"/>
          <w:sz w:val="24"/>
          <w:szCs w:val="24"/>
        </w:rPr>
        <w:t>(ppm)/</w:t>
      </w:r>
      <w:r w:rsidR="008D13B1" w:rsidRPr="001211EA">
        <w:rPr>
          <w:rFonts w:ascii="Arial" w:hAnsi="Arial" w:cs="Arial"/>
          <w:sz w:val="24"/>
          <w:szCs w:val="24"/>
        </w:rPr>
        <w:t>extracto de</w:t>
      </w:r>
      <w:r w:rsidR="00EA11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13B1" w:rsidRPr="001211EA">
        <w:rPr>
          <w:rFonts w:ascii="Arial" w:hAnsi="Arial" w:cs="Arial"/>
          <w:sz w:val="24"/>
          <w:szCs w:val="24"/>
        </w:rPr>
        <w:t>esteviósidos</w:t>
      </w:r>
      <w:proofErr w:type="spellEnd"/>
      <w:r w:rsidR="0059123F" w:rsidRPr="001211EA">
        <w:rPr>
          <w:rFonts w:ascii="Arial" w:hAnsi="Arial" w:cs="Arial"/>
          <w:sz w:val="24"/>
          <w:szCs w:val="24"/>
        </w:rPr>
        <w:t>(</w:t>
      </w:r>
      <w:r w:rsidR="003D2751" w:rsidRPr="001211EA">
        <w:rPr>
          <w:rFonts w:ascii="Arial" w:hAnsi="Arial" w:cs="Arial"/>
          <w:sz w:val="24"/>
          <w:szCs w:val="24"/>
        </w:rPr>
        <w:t xml:space="preserve">EE%): </w:t>
      </w:r>
      <w:r w:rsidR="00026346" w:rsidRPr="001211EA">
        <w:rPr>
          <w:rFonts w:ascii="Arial" w:hAnsi="Arial" w:cs="Arial"/>
          <w:sz w:val="24"/>
          <w:szCs w:val="24"/>
        </w:rPr>
        <w:t>24/80</w:t>
      </w:r>
      <w:r w:rsidR="008D13B1" w:rsidRPr="001211EA">
        <w:rPr>
          <w:rFonts w:ascii="Arial" w:hAnsi="Arial" w:cs="Arial"/>
          <w:sz w:val="24"/>
          <w:szCs w:val="24"/>
        </w:rPr>
        <w:t>/0,05; 24/80/0,1;</w:t>
      </w:r>
      <w:r w:rsidR="003D2751" w:rsidRPr="001211EA">
        <w:rPr>
          <w:rFonts w:ascii="Arial" w:hAnsi="Arial" w:cs="Arial"/>
          <w:sz w:val="24"/>
          <w:szCs w:val="24"/>
        </w:rPr>
        <w:t xml:space="preserve"> 156/469/0,05</w:t>
      </w:r>
      <w:r w:rsidR="00026346" w:rsidRPr="001211EA">
        <w:rPr>
          <w:rFonts w:ascii="Arial" w:hAnsi="Arial" w:cs="Arial"/>
          <w:sz w:val="24"/>
          <w:szCs w:val="24"/>
        </w:rPr>
        <w:t xml:space="preserve"> y 156/469</w:t>
      </w:r>
      <w:r w:rsidR="003D2751" w:rsidRPr="001211EA">
        <w:rPr>
          <w:rFonts w:ascii="Arial" w:hAnsi="Arial" w:cs="Arial"/>
          <w:sz w:val="24"/>
          <w:szCs w:val="24"/>
        </w:rPr>
        <w:t>/0,1</w:t>
      </w:r>
      <w:r w:rsidR="008D13B1" w:rsidRPr="001211EA">
        <w:rPr>
          <w:rFonts w:ascii="Arial" w:hAnsi="Arial" w:cs="Arial"/>
          <w:sz w:val="24"/>
          <w:szCs w:val="24"/>
        </w:rPr>
        <w:t xml:space="preserve">. </w:t>
      </w:r>
      <w:r w:rsidR="00BD5179" w:rsidRPr="001211EA">
        <w:rPr>
          <w:rFonts w:ascii="Arial" w:hAnsi="Arial" w:cs="Arial"/>
          <w:sz w:val="24"/>
          <w:szCs w:val="24"/>
        </w:rPr>
        <w:t>Utilizando la</w:t>
      </w:r>
      <w:r w:rsidR="0041617C" w:rsidRPr="001211EA">
        <w:rPr>
          <w:rFonts w:ascii="Arial" w:hAnsi="Arial" w:cs="Arial"/>
          <w:sz w:val="24"/>
          <w:szCs w:val="24"/>
        </w:rPr>
        <w:t xml:space="preserve"> metodología mencionada</w:t>
      </w:r>
      <w:r w:rsidR="00026346" w:rsidRPr="001211EA">
        <w:rPr>
          <w:rFonts w:ascii="Arial" w:hAnsi="Arial" w:cs="Arial"/>
          <w:sz w:val="24"/>
          <w:szCs w:val="24"/>
        </w:rPr>
        <w:t>, 60 consumidores evaluaron la AG</w:t>
      </w:r>
      <w:r w:rsidR="0059123F" w:rsidRPr="001211EA">
        <w:rPr>
          <w:rFonts w:ascii="Arial" w:hAnsi="Arial" w:cs="Arial"/>
          <w:sz w:val="24"/>
          <w:szCs w:val="24"/>
        </w:rPr>
        <w:t xml:space="preserve">, el </w:t>
      </w:r>
      <w:r w:rsidR="003A78DA" w:rsidRPr="001211EA">
        <w:rPr>
          <w:rFonts w:ascii="Arial" w:hAnsi="Arial" w:cs="Arial"/>
          <w:sz w:val="24"/>
          <w:szCs w:val="24"/>
        </w:rPr>
        <w:t>dulzor y</w:t>
      </w:r>
      <w:r w:rsidR="0059123F" w:rsidRPr="001211EA">
        <w:rPr>
          <w:rFonts w:ascii="Arial" w:hAnsi="Arial" w:cs="Arial"/>
          <w:sz w:val="24"/>
          <w:szCs w:val="24"/>
        </w:rPr>
        <w:t xml:space="preserve"> la</w:t>
      </w:r>
      <w:r w:rsidR="003A78DA" w:rsidRPr="001211EA">
        <w:rPr>
          <w:rFonts w:ascii="Arial" w:hAnsi="Arial" w:cs="Arial"/>
          <w:sz w:val="24"/>
          <w:szCs w:val="24"/>
        </w:rPr>
        <w:t xml:space="preserve"> acidez</w:t>
      </w:r>
      <w:r w:rsidR="00CD15ED" w:rsidRPr="001211EA">
        <w:rPr>
          <w:rFonts w:ascii="Arial" w:hAnsi="Arial" w:cs="Arial"/>
          <w:sz w:val="24"/>
          <w:szCs w:val="24"/>
        </w:rPr>
        <w:t xml:space="preserve">. </w:t>
      </w:r>
      <w:r w:rsidR="00EA11B4" w:rsidRPr="00444380">
        <w:rPr>
          <w:rFonts w:ascii="Arial" w:hAnsi="Arial" w:cs="Arial"/>
          <w:sz w:val="24"/>
          <w:szCs w:val="24"/>
        </w:rPr>
        <w:t>Se realizó</w:t>
      </w:r>
      <w:r w:rsidR="00444380" w:rsidRPr="00444380">
        <w:rPr>
          <w:rFonts w:ascii="Arial" w:hAnsi="Arial" w:cs="Arial"/>
          <w:sz w:val="24"/>
          <w:szCs w:val="24"/>
        </w:rPr>
        <w:t xml:space="preserve"> un ANOVA y un test LSD (P</w:t>
      </w:r>
      <w:r w:rsidR="00EA11B4" w:rsidRPr="00444380">
        <w:rPr>
          <w:rFonts w:ascii="Arial" w:hAnsi="Arial" w:cs="Arial"/>
          <w:sz w:val="24"/>
          <w:szCs w:val="24"/>
        </w:rPr>
        <w:t>&lt;0,05) para establecer las diferencias significativas entre los promedios</w:t>
      </w:r>
      <w:r w:rsidR="000945ED" w:rsidRPr="00444380">
        <w:rPr>
          <w:rFonts w:ascii="Arial" w:hAnsi="Arial" w:cs="Arial"/>
          <w:sz w:val="24"/>
          <w:szCs w:val="24"/>
        </w:rPr>
        <w:t>.</w:t>
      </w:r>
      <w:r w:rsidR="00EA11B4" w:rsidRPr="00444380">
        <w:rPr>
          <w:rFonts w:ascii="Arial" w:hAnsi="Arial" w:cs="Arial"/>
          <w:sz w:val="24"/>
          <w:szCs w:val="24"/>
        </w:rPr>
        <w:t xml:space="preserve"> </w:t>
      </w:r>
      <w:r w:rsidR="003A78DA" w:rsidRPr="00444380">
        <w:rPr>
          <w:rFonts w:ascii="Arial" w:hAnsi="Arial" w:cs="Arial"/>
          <w:sz w:val="24"/>
          <w:szCs w:val="24"/>
        </w:rPr>
        <w:t>La</w:t>
      </w:r>
      <w:r w:rsidR="0059123F" w:rsidRPr="00444380">
        <w:rPr>
          <w:rFonts w:ascii="Arial" w:hAnsi="Arial" w:cs="Arial"/>
          <w:sz w:val="24"/>
          <w:szCs w:val="24"/>
        </w:rPr>
        <w:t>s distribuciones</w:t>
      </w:r>
      <w:r w:rsidR="00026346" w:rsidRPr="00444380">
        <w:rPr>
          <w:rFonts w:ascii="Arial" w:hAnsi="Arial" w:cs="Arial"/>
          <w:sz w:val="24"/>
          <w:szCs w:val="24"/>
        </w:rPr>
        <w:t xml:space="preserve"> de gotas de las </w:t>
      </w:r>
      <w:proofErr w:type="spellStart"/>
      <w:r w:rsidR="00026346" w:rsidRPr="00444380">
        <w:rPr>
          <w:rFonts w:ascii="Arial" w:hAnsi="Arial" w:cs="Arial"/>
          <w:sz w:val="24"/>
          <w:szCs w:val="24"/>
        </w:rPr>
        <w:t>nanoemulsiones</w:t>
      </w:r>
      <w:proofErr w:type="spellEnd"/>
      <w:r w:rsidR="003A78DA" w:rsidRPr="00444380">
        <w:rPr>
          <w:rFonts w:ascii="Arial" w:hAnsi="Arial" w:cs="Arial"/>
          <w:sz w:val="24"/>
          <w:szCs w:val="24"/>
        </w:rPr>
        <w:t xml:space="preserve"> fue</w:t>
      </w:r>
      <w:r w:rsidR="0059123F" w:rsidRPr="00444380">
        <w:rPr>
          <w:rFonts w:ascii="Arial" w:hAnsi="Arial" w:cs="Arial"/>
          <w:sz w:val="24"/>
          <w:szCs w:val="24"/>
        </w:rPr>
        <w:t>ron</w:t>
      </w:r>
      <w:r w:rsidR="00A92244" w:rsidRPr="00444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8DA" w:rsidRPr="00444380">
        <w:rPr>
          <w:rFonts w:ascii="Arial" w:hAnsi="Arial" w:cs="Arial"/>
          <w:sz w:val="24"/>
          <w:szCs w:val="24"/>
        </w:rPr>
        <w:t>monomodal</w:t>
      </w:r>
      <w:r w:rsidR="0059123F" w:rsidRPr="00444380">
        <w:rPr>
          <w:rFonts w:ascii="Arial" w:hAnsi="Arial" w:cs="Arial"/>
          <w:sz w:val="24"/>
          <w:szCs w:val="24"/>
        </w:rPr>
        <w:t>es</w:t>
      </w:r>
      <w:proofErr w:type="spellEnd"/>
      <w:r w:rsidR="00026346" w:rsidRPr="00444380">
        <w:rPr>
          <w:rFonts w:ascii="Arial" w:hAnsi="Arial" w:cs="Arial"/>
          <w:sz w:val="24"/>
          <w:szCs w:val="24"/>
        </w:rPr>
        <w:t xml:space="preserve"> y estables durante 42 días</w:t>
      </w:r>
      <w:r w:rsidR="003A78DA" w:rsidRPr="00444380">
        <w:rPr>
          <w:rFonts w:ascii="Arial" w:hAnsi="Arial" w:cs="Arial"/>
          <w:sz w:val="24"/>
          <w:szCs w:val="24"/>
        </w:rPr>
        <w:t xml:space="preserve">. </w:t>
      </w:r>
      <w:r w:rsidR="008B35B7" w:rsidRPr="00444380">
        <w:rPr>
          <w:rFonts w:ascii="Arial" w:hAnsi="Arial" w:cs="Arial"/>
          <w:sz w:val="24"/>
          <w:szCs w:val="24"/>
        </w:rPr>
        <w:t>No hubo diferencia</w:t>
      </w:r>
      <w:r w:rsidR="00BD5179" w:rsidRPr="00444380">
        <w:rPr>
          <w:rFonts w:ascii="Arial" w:hAnsi="Arial" w:cs="Arial"/>
          <w:sz w:val="24"/>
          <w:szCs w:val="24"/>
        </w:rPr>
        <w:t>s</w:t>
      </w:r>
      <w:r w:rsidR="008B35B7" w:rsidRPr="001211EA">
        <w:rPr>
          <w:rFonts w:ascii="Arial" w:hAnsi="Arial" w:cs="Arial"/>
          <w:sz w:val="24"/>
          <w:szCs w:val="24"/>
        </w:rPr>
        <w:t xml:space="preserve"> entrelas </w:t>
      </w:r>
      <w:r w:rsidR="00026346" w:rsidRPr="001211EA">
        <w:rPr>
          <w:rFonts w:ascii="Arial" w:hAnsi="Arial" w:cs="Arial"/>
          <w:sz w:val="24"/>
          <w:szCs w:val="24"/>
        </w:rPr>
        <w:t>AG d</w:t>
      </w:r>
      <w:r w:rsidR="00224400" w:rsidRPr="001211EA">
        <w:rPr>
          <w:rFonts w:ascii="Arial" w:hAnsi="Arial" w:cs="Arial"/>
          <w:sz w:val="24"/>
          <w:szCs w:val="24"/>
        </w:rPr>
        <w:t xml:space="preserve">el YA </w:t>
      </w:r>
      <w:r w:rsidR="00D00E2F" w:rsidRPr="001211EA">
        <w:rPr>
          <w:rFonts w:ascii="Arial" w:hAnsi="Arial" w:cs="Arial"/>
          <w:sz w:val="24"/>
          <w:szCs w:val="24"/>
        </w:rPr>
        <w:t>conteniendo</w:t>
      </w:r>
      <w:r w:rsidR="00BD5179" w:rsidRPr="001211EA">
        <w:rPr>
          <w:rFonts w:ascii="Arial" w:hAnsi="Arial" w:cs="Arial"/>
          <w:sz w:val="24"/>
          <w:szCs w:val="24"/>
        </w:rPr>
        <w:t xml:space="preserve"> xilitol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BD5179" w:rsidRPr="001211EA">
        <w:rPr>
          <w:rFonts w:ascii="Arial" w:hAnsi="Arial" w:cs="Arial"/>
          <w:sz w:val="24"/>
          <w:szCs w:val="24"/>
        </w:rPr>
        <w:t>y xilitol</w:t>
      </w:r>
      <w:r w:rsidR="003A78DA" w:rsidRPr="001211EA">
        <w:rPr>
          <w:rFonts w:ascii="Arial" w:hAnsi="Arial" w:cs="Arial"/>
          <w:sz w:val="24"/>
          <w:szCs w:val="24"/>
        </w:rPr>
        <w:t>/</w:t>
      </w:r>
      <w:proofErr w:type="spellStart"/>
      <w:r w:rsidR="00BD5179" w:rsidRPr="001211EA">
        <w:rPr>
          <w:rFonts w:ascii="Arial" w:hAnsi="Arial" w:cs="Arial"/>
          <w:sz w:val="24"/>
          <w:szCs w:val="24"/>
        </w:rPr>
        <w:t>eritritol</w:t>
      </w:r>
      <w:proofErr w:type="spellEnd"/>
      <w:r w:rsidR="00224400" w:rsidRPr="001211EA">
        <w:rPr>
          <w:rFonts w:ascii="Arial" w:hAnsi="Arial" w:cs="Arial"/>
          <w:sz w:val="24"/>
          <w:szCs w:val="24"/>
        </w:rPr>
        <w:t>,</w:t>
      </w:r>
      <w:r w:rsidR="00CE3475" w:rsidRPr="001211EA">
        <w:rPr>
          <w:rFonts w:ascii="Arial" w:hAnsi="Arial" w:cs="Arial"/>
          <w:sz w:val="24"/>
          <w:szCs w:val="24"/>
        </w:rPr>
        <w:t xml:space="preserve"> siendo en promedio 5,85. E</w:t>
      </w:r>
      <w:r w:rsidR="0071299F" w:rsidRPr="001211EA">
        <w:rPr>
          <w:rFonts w:ascii="Arial" w:hAnsi="Arial" w:cs="Arial"/>
          <w:sz w:val="24"/>
          <w:szCs w:val="24"/>
        </w:rPr>
        <w:t xml:space="preserve">l </w:t>
      </w:r>
      <w:r w:rsidR="009E7C71" w:rsidRPr="001211EA">
        <w:rPr>
          <w:rFonts w:ascii="Arial" w:hAnsi="Arial" w:cs="Arial"/>
          <w:sz w:val="24"/>
          <w:szCs w:val="24"/>
        </w:rPr>
        <w:t>porcen</w:t>
      </w:r>
      <w:r w:rsidR="00BD5179" w:rsidRPr="001211EA">
        <w:rPr>
          <w:rFonts w:ascii="Arial" w:hAnsi="Arial" w:cs="Arial"/>
          <w:sz w:val="24"/>
          <w:szCs w:val="24"/>
        </w:rPr>
        <w:t>taje de agrado</w:t>
      </w:r>
      <w:r w:rsidR="00D122DC" w:rsidRPr="001211EA">
        <w:rPr>
          <w:rFonts w:ascii="Arial" w:hAnsi="Arial" w:cs="Arial"/>
          <w:sz w:val="24"/>
          <w:szCs w:val="24"/>
        </w:rPr>
        <w:t xml:space="preserve"> fue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D45349" w:rsidRPr="001211EA">
        <w:rPr>
          <w:rFonts w:ascii="Arial" w:hAnsi="Arial" w:cs="Arial"/>
          <w:sz w:val="24"/>
          <w:szCs w:val="24"/>
        </w:rPr>
        <w:t xml:space="preserve">mayor </w:t>
      </w:r>
      <w:r w:rsidR="00D122DC" w:rsidRPr="001211EA">
        <w:rPr>
          <w:rFonts w:ascii="Arial" w:hAnsi="Arial" w:cs="Arial"/>
          <w:sz w:val="24"/>
          <w:szCs w:val="24"/>
        </w:rPr>
        <w:t xml:space="preserve">para </w:t>
      </w:r>
      <w:r w:rsidR="00BD5179" w:rsidRPr="001211EA">
        <w:rPr>
          <w:rFonts w:ascii="Arial" w:hAnsi="Arial" w:cs="Arial"/>
          <w:sz w:val="24"/>
          <w:szCs w:val="24"/>
        </w:rPr>
        <w:t>la combinación xilitol/</w:t>
      </w:r>
      <w:proofErr w:type="spellStart"/>
      <w:r w:rsidR="00BD5179" w:rsidRPr="001211EA">
        <w:rPr>
          <w:rFonts w:ascii="Arial" w:hAnsi="Arial" w:cs="Arial"/>
          <w:sz w:val="24"/>
          <w:szCs w:val="24"/>
        </w:rPr>
        <w:t>eritritol</w:t>
      </w:r>
      <w:proofErr w:type="spellEnd"/>
      <w:r w:rsidR="00D45349" w:rsidRPr="001211EA">
        <w:rPr>
          <w:rFonts w:ascii="Arial" w:hAnsi="Arial" w:cs="Arial"/>
          <w:sz w:val="24"/>
          <w:szCs w:val="24"/>
        </w:rPr>
        <w:t xml:space="preserve"> (64,10%)</w:t>
      </w:r>
      <w:r w:rsidR="00BD5179" w:rsidRPr="001211EA">
        <w:rPr>
          <w:rFonts w:ascii="Arial" w:hAnsi="Arial" w:cs="Arial"/>
          <w:sz w:val="24"/>
          <w:szCs w:val="24"/>
        </w:rPr>
        <w:t xml:space="preserve">, además, el </w:t>
      </w:r>
      <w:proofErr w:type="spellStart"/>
      <w:r w:rsidR="00BD5179" w:rsidRPr="001211EA">
        <w:rPr>
          <w:rFonts w:ascii="Arial" w:hAnsi="Arial" w:cs="Arial"/>
          <w:sz w:val="24"/>
          <w:szCs w:val="24"/>
        </w:rPr>
        <w:t>eritritol</w:t>
      </w:r>
      <w:proofErr w:type="spellEnd"/>
      <w:r w:rsidR="0071299F" w:rsidRPr="001211EA">
        <w:rPr>
          <w:rFonts w:ascii="Arial" w:hAnsi="Arial" w:cs="Arial"/>
          <w:sz w:val="24"/>
          <w:szCs w:val="24"/>
        </w:rPr>
        <w:t xml:space="preserve"> posee menor índice glucémico y aporte calórico y mayor tolerancia </w:t>
      </w:r>
      <w:r w:rsidR="00AF535A" w:rsidRPr="001211EA">
        <w:rPr>
          <w:rFonts w:ascii="Arial" w:hAnsi="Arial" w:cs="Arial"/>
          <w:sz w:val="24"/>
          <w:szCs w:val="24"/>
        </w:rPr>
        <w:t xml:space="preserve">respecto </w:t>
      </w:r>
      <w:r w:rsidR="00BD5179" w:rsidRPr="001211EA">
        <w:rPr>
          <w:rFonts w:ascii="Arial" w:hAnsi="Arial" w:cs="Arial"/>
          <w:sz w:val="24"/>
          <w:szCs w:val="24"/>
        </w:rPr>
        <w:t>al xilitol</w:t>
      </w:r>
      <w:r w:rsidR="0071299F" w:rsidRPr="001211EA">
        <w:rPr>
          <w:rFonts w:ascii="Arial" w:hAnsi="Arial" w:cs="Arial"/>
          <w:sz w:val="24"/>
          <w:szCs w:val="24"/>
        </w:rPr>
        <w:t>, por lo tanto se seleccionó</w:t>
      </w:r>
      <w:r w:rsidR="00163DFC" w:rsidRPr="001211EA">
        <w:rPr>
          <w:rFonts w:ascii="Arial" w:hAnsi="Arial" w:cs="Arial"/>
          <w:sz w:val="24"/>
          <w:szCs w:val="24"/>
        </w:rPr>
        <w:t xml:space="preserve"> la mezcla</w:t>
      </w:r>
      <w:r w:rsidR="0071299F" w:rsidRPr="001211EA">
        <w:rPr>
          <w:rFonts w:ascii="Arial" w:hAnsi="Arial" w:cs="Arial"/>
          <w:sz w:val="24"/>
          <w:szCs w:val="24"/>
        </w:rPr>
        <w:t>.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5D62DC" w:rsidRPr="001211EA">
        <w:rPr>
          <w:rFonts w:ascii="Arial" w:hAnsi="Arial" w:cs="Arial"/>
          <w:sz w:val="24"/>
          <w:szCs w:val="24"/>
        </w:rPr>
        <w:t>Para todas las muestras</w:t>
      </w:r>
      <w:r w:rsidR="009E7C71" w:rsidRPr="001211EA">
        <w:rPr>
          <w:rFonts w:ascii="Arial" w:hAnsi="Arial" w:cs="Arial"/>
          <w:sz w:val="24"/>
          <w:szCs w:val="24"/>
        </w:rPr>
        <w:t xml:space="preserve"> conteniendo las combinaciones de nanoemulsiones</w:t>
      </w:r>
      <w:r w:rsidR="008C770F" w:rsidRPr="001211EA">
        <w:rPr>
          <w:rFonts w:ascii="Arial" w:hAnsi="Arial" w:cs="Arial"/>
          <w:sz w:val="24"/>
          <w:szCs w:val="24"/>
        </w:rPr>
        <w:t>,</w:t>
      </w:r>
      <w:r w:rsidR="009E7C71" w:rsidRPr="001211EA">
        <w:rPr>
          <w:rFonts w:ascii="Arial" w:hAnsi="Arial" w:cs="Arial"/>
          <w:sz w:val="24"/>
          <w:szCs w:val="24"/>
        </w:rPr>
        <w:t xml:space="preserve"> el </w:t>
      </w:r>
      <w:r w:rsidR="008C770F" w:rsidRPr="001211EA">
        <w:rPr>
          <w:rFonts w:ascii="Arial" w:hAnsi="Arial" w:cs="Arial"/>
          <w:sz w:val="24"/>
          <w:szCs w:val="24"/>
        </w:rPr>
        <w:t xml:space="preserve">agrado fue alrededor del 50% y </w:t>
      </w:r>
      <w:r w:rsidR="005D62DC" w:rsidRPr="001211EA">
        <w:rPr>
          <w:rFonts w:ascii="Arial" w:hAnsi="Arial" w:cs="Arial"/>
          <w:sz w:val="24"/>
          <w:szCs w:val="24"/>
        </w:rPr>
        <w:t xml:space="preserve">la AG fue </w:t>
      </w:r>
      <w:r w:rsidR="00513BA6" w:rsidRPr="001211EA">
        <w:rPr>
          <w:rFonts w:ascii="Arial" w:hAnsi="Arial" w:cs="Arial"/>
          <w:sz w:val="24"/>
          <w:szCs w:val="24"/>
        </w:rPr>
        <w:t>ligeramente mayor a 4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9E7C71" w:rsidRPr="001211EA">
        <w:rPr>
          <w:rFonts w:ascii="Arial" w:hAnsi="Arial" w:cs="Arial"/>
          <w:sz w:val="24"/>
          <w:szCs w:val="24"/>
        </w:rPr>
        <w:t>(P&gt;0,05)</w:t>
      </w:r>
      <w:r w:rsidR="005D62DC" w:rsidRPr="001211EA">
        <w:rPr>
          <w:rFonts w:ascii="Arial" w:hAnsi="Arial" w:cs="Arial"/>
          <w:sz w:val="24"/>
          <w:szCs w:val="24"/>
        </w:rPr>
        <w:t>.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8C770F" w:rsidRPr="001211EA">
        <w:rPr>
          <w:rFonts w:ascii="Arial" w:hAnsi="Arial" w:cs="Arial"/>
          <w:sz w:val="24"/>
          <w:szCs w:val="24"/>
        </w:rPr>
        <w:t>Las intensidades de</w:t>
      </w:r>
      <w:r w:rsidR="005D62DC" w:rsidRPr="001211EA">
        <w:rPr>
          <w:rFonts w:ascii="Arial" w:hAnsi="Arial" w:cs="Arial"/>
          <w:sz w:val="24"/>
          <w:szCs w:val="24"/>
        </w:rPr>
        <w:t xml:space="preserve"> dulzor y acidez fueron débiles</w:t>
      </w:r>
      <w:r w:rsidR="009E7C71" w:rsidRPr="001211EA">
        <w:rPr>
          <w:rFonts w:ascii="Arial" w:hAnsi="Arial" w:cs="Arial"/>
          <w:sz w:val="24"/>
          <w:szCs w:val="24"/>
        </w:rPr>
        <w:t>. S</w:t>
      </w:r>
      <w:r w:rsidR="005D62DC" w:rsidRPr="001211EA">
        <w:rPr>
          <w:rFonts w:ascii="Arial" w:hAnsi="Arial" w:cs="Arial"/>
          <w:sz w:val="24"/>
          <w:szCs w:val="24"/>
        </w:rPr>
        <w:t>e seleccionó la muestra</w:t>
      </w:r>
      <w:r w:rsidR="00301DC3" w:rsidRPr="001211EA">
        <w:rPr>
          <w:rFonts w:ascii="Arial" w:hAnsi="Arial" w:cs="Arial"/>
          <w:sz w:val="24"/>
          <w:szCs w:val="24"/>
        </w:rPr>
        <w:t xml:space="preserve"> con mayor niv</w:t>
      </w:r>
      <w:r w:rsidR="009E7C71" w:rsidRPr="001211EA">
        <w:rPr>
          <w:rFonts w:ascii="Arial" w:hAnsi="Arial" w:cs="Arial"/>
          <w:sz w:val="24"/>
          <w:szCs w:val="24"/>
        </w:rPr>
        <w:t xml:space="preserve">el de </w:t>
      </w:r>
      <w:bookmarkStart w:id="0" w:name="_GoBack"/>
      <w:bookmarkEnd w:id="0"/>
      <w:r w:rsidR="009E7C71" w:rsidRPr="001211EA">
        <w:rPr>
          <w:rFonts w:ascii="Arial" w:hAnsi="Arial" w:cs="Arial"/>
          <w:sz w:val="24"/>
          <w:szCs w:val="24"/>
        </w:rPr>
        <w:lastRenderedPageBreak/>
        <w:t>nanoemulsiones y se formuló</w:t>
      </w:r>
      <w:r w:rsidR="00E0108A" w:rsidRPr="001211EA">
        <w:rPr>
          <w:rFonts w:ascii="Arial" w:hAnsi="Arial" w:cs="Arial"/>
          <w:sz w:val="24"/>
          <w:szCs w:val="24"/>
        </w:rPr>
        <w:t xml:space="preserve"> otra</w:t>
      </w:r>
      <w:r w:rsidR="00301DC3" w:rsidRPr="001211EA">
        <w:rPr>
          <w:rFonts w:ascii="Arial" w:hAnsi="Arial" w:cs="Arial"/>
          <w:sz w:val="24"/>
          <w:szCs w:val="24"/>
        </w:rPr>
        <w:t xml:space="preserve"> con</w:t>
      </w:r>
      <w:r w:rsidR="009E7C71" w:rsidRPr="001211EA">
        <w:rPr>
          <w:rFonts w:ascii="Arial" w:hAnsi="Arial" w:cs="Arial"/>
          <w:sz w:val="24"/>
          <w:szCs w:val="24"/>
        </w:rPr>
        <w:t>teniendo</w:t>
      </w:r>
      <w:r w:rsidR="006D4570" w:rsidRPr="001211EA">
        <w:rPr>
          <w:rFonts w:ascii="Arial" w:hAnsi="Arial" w:cs="Arial"/>
          <w:sz w:val="24"/>
          <w:szCs w:val="24"/>
        </w:rPr>
        <w:t xml:space="preserve"> 156ppm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6D4570" w:rsidRPr="001211EA">
        <w:rPr>
          <w:rFonts w:ascii="Arial" w:hAnsi="Arial" w:cs="Arial"/>
          <w:sz w:val="24"/>
          <w:szCs w:val="24"/>
        </w:rPr>
        <w:t>AC</w:t>
      </w:r>
      <w:r w:rsidR="00BD5179" w:rsidRPr="001211EA">
        <w:rPr>
          <w:rFonts w:ascii="Arial" w:hAnsi="Arial" w:cs="Arial"/>
          <w:sz w:val="24"/>
          <w:szCs w:val="24"/>
        </w:rPr>
        <w:t>/469</w:t>
      </w:r>
      <w:r w:rsidR="006D4570" w:rsidRPr="001211EA">
        <w:rPr>
          <w:rFonts w:ascii="Arial" w:hAnsi="Arial" w:cs="Arial"/>
          <w:sz w:val="24"/>
          <w:szCs w:val="24"/>
        </w:rPr>
        <w:t>ppm LG</w:t>
      </w:r>
      <w:r w:rsidR="00301DC3" w:rsidRPr="001211EA">
        <w:rPr>
          <w:rFonts w:ascii="Arial" w:hAnsi="Arial" w:cs="Arial"/>
          <w:sz w:val="24"/>
          <w:szCs w:val="24"/>
        </w:rPr>
        <w:t>,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E0108A" w:rsidRPr="001211EA">
        <w:rPr>
          <w:rFonts w:ascii="Arial" w:hAnsi="Arial" w:cs="Arial"/>
          <w:sz w:val="24"/>
          <w:szCs w:val="24"/>
        </w:rPr>
        <w:t xml:space="preserve">a las que </w:t>
      </w:r>
      <w:r w:rsidR="005D62DC" w:rsidRPr="001211EA">
        <w:rPr>
          <w:rFonts w:ascii="Arial" w:hAnsi="Arial" w:cs="Arial"/>
          <w:sz w:val="24"/>
          <w:szCs w:val="24"/>
        </w:rPr>
        <w:t>se</w:t>
      </w:r>
      <w:r w:rsidR="00E0108A" w:rsidRPr="001211EA">
        <w:rPr>
          <w:rFonts w:ascii="Arial" w:hAnsi="Arial" w:cs="Arial"/>
          <w:sz w:val="24"/>
          <w:szCs w:val="24"/>
        </w:rPr>
        <w:t xml:space="preserve"> les</w:t>
      </w:r>
      <w:r w:rsidR="005D62DC" w:rsidRPr="001211EA">
        <w:rPr>
          <w:rFonts w:ascii="Arial" w:hAnsi="Arial" w:cs="Arial"/>
          <w:sz w:val="24"/>
          <w:szCs w:val="24"/>
        </w:rPr>
        <w:t xml:space="preserve"> estudió el efecto </w:t>
      </w:r>
      <w:r w:rsidR="005A6628" w:rsidRPr="001211EA">
        <w:rPr>
          <w:rFonts w:ascii="Arial" w:hAnsi="Arial" w:cs="Arial"/>
          <w:sz w:val="24"/>
          <w:szCs w:val="24"/>
        </w:rPr>
        <w:t xml:space="preserve">del agregado </w:t>
      </w:r>
      <w:r w:rsidR="005D62DC" w:rsidRPr="001211EA">
        <w:rPr>
          <w:rFonts w:ascii="Arial" w:hAnsi="Arial" w:cs="Arial"/>
          <w:sz w:val="24"/>
          <w:szCs w:val="24"/>
        </w:rPr>
        <w:t>de EE</w:t>
      </w:r>
      <w:r w:rsidR="005A6628" w:rsidRPr="001211EA">
        <w:rPr>
          <w:rFonts w:ascii="Arial" w:hAnsi="Arial" w:cs="Arial"/>
          <w:sz w:val="24"/>
          <w:szCs w:val="24"/>
        </w:rPr>
        <w:t xml:space="preserve"> para</w:t>
      </w:r>
      <w:r w:rsidR="005D62DC" w:rsidRPr="001211EA">
        <w:rPr>
          <w:rFonts w:ascii="Arial" w:hAnsi="Arial" w:cs="Arial"/>
          <w:sz w:val="24"/>
          <w:szCs w:val="24"/>
        </w:rPr>
        <w:t xml:space="preserve"> corregir el dulzor.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A52C6C" w:rsidRPr="001211EA">
        <w:rPr>
          <w:rFonts w:ascii="Arial" w:hAnsi="Arial" w:cs="Arial"/>
          <w:sz w:val="24"/>
          <w:szCs w:val="24"/>
        </w:rPr>
        <w:t>En presencia de 0,05%EE, el mayor nivel de AE redujo significativamente la AG, sin embargo, fueron igualmente aceptables la</w:t>
      </w:r>
      <w:r w:rsidR="005A6628" w:rsidRPr="001211EA">
        <w:rPr>
          <w:rFonts w:ascii="Arial" w:hAnsi="Arial" w:cs="Arial"/>
          <w:sz w:val="24"/>
          <w:szCs w:val="24"/>
        </w:rPr>
        <w:t>s muestras conteniendo 0,10%EE</w:t>
      </w:r>
      <w:r w:rsidR="0089769D" w:rsidRPr="001211EA">
        <w:rPr>
          <w:rFonts w:ascii="Arial" w:hAnsi="Arial" w:cs="Arial"/>
          <w:sz w:val="24"/>
          <w:szCs w:val="24"/>
        </w:rPr>
        <w:t>, cuyo valor promedio fue 4,8</w:t>
      </w:r>
      <w:r w:rsidR="00CE1B54" w:rsidRPr="001211EA">
        <w:rPr>
          <w:rFonts w:ascii="Arial" w:hAnsi="Arial" w:cs="Arial"/>
          <w:sz w:val="24"/>
          <w:szCs w:val="24"/>
        </w:rPr>
        <w:t>. El</w:t>
      </w:r>
      <w:r w:rsidR="00A52C6C" w:rsidRPr="001211EA">
        <w:rPr>
          <w:rFonts w:ascii="Arial" w:hAnsi="Arial" w:cs="Arial"/>
          <w:sz w:val="24"/>
          <w:szCs w:val="24"/>
        </w:rPr>
        <w:t xml:space="preserve"> dulzor</w:t>
      </w:r>
      <w:r w:rsidR="00CE1B54" w:rsidRPr="001211EA">
        <w:rPr>
          <w:rFonts w:ascii="Arial" w:hAnsi="Arial" w:cs="Arial"/>
          <w:sz w:val="24"/>
          <w:szCs w:val="24"/>
        </w:rPr>
        <w:t xml:space="preserve"> fue predominantemente justo para los sistemas 24/80/0,05 y 156/469/0,10</w:t>
      </w:r>
      <w:r w:rsidR="00DE3B72" w:rsidRPr="001211EA">
        <w:rPr>
          <w:rFonts w:ascii="Arial" w:hAnsi="Arial" w:cs="Arial"/>
          <w:sz w:val="24"/>
          <w:szCs w:val="24"/>
        </w:rPr>
        <w:t xml:space="preserve"> y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A5467F" w:rsidRPr="001211EA">
        <w:rPr>
          <w:rFonts w:ascii="Arial" w:hAnsi="Arial" w:cs="Arial"/>
          <w:sz w:val="24"/>
          <w:szCs w:val="24"/>
        </w:rPr>
        <w:t xml:space="preserve">su </w:t>
      </w:r>
      <w:r w:rsidR="00CE1B54" w:rsidRPr="001211EA">
        <w:rPr>
          <w:rFonts w:ascii="Arial" w:hAnsi="Arial" w:cs="Arial"/>
          <w:sz w:val="24"/>
          <w:szCs w:val="24"/>
        </w:rPr>
        <w:t xml:space="preserve">agrado </w:t>
      </w:r>
      <w:r w:rsidR="006027FF" w:rsidRPr="001211EA">
        <w:rPr>
          <w:rFonts w:ascii="Arial" w:hAnsi="Arial" w:cs="Arial"/>
          <w:sz w:val="24"/>
          <w:szCs w:val="24"/>
        </w:rPr>
        <w:t>fue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89769D" w:rsidRPr="001211EA">
        <w:rPr>
          <w:rFonts w:ascii="Arial" w:hAnsi="Arial" w:cs="Arial"/>
          <w:sz w:val="24"/>
          <w:szCs w:val="24"/>
        </w:rPr>
        <w:t>del</w:t>
      </w:r>
      <w:r w:rsidR="00DE3B72" w:rsidRPr="001211EA">
        <w:rPr>
          <w:rFonts w:ascii="Arial" w:hAnsi="Arial" w:cs="Arial"/>
          <w:sz w:val="24"/>
          <w:szCs w:val="24"/>
        </w:rPr>
        <w:t xml:space="preserve"> 70</w:t>
      </w:r>
      <w:r w:rsidR="0089769D" w:rsidRPr="001211EA">
        <w:rPr>
          <w:rFonts w:ascii="Arial" w:hAnsi="Arial" w:cs="Arial"/>
          <w:sz w:val="24"/>
          <w:szCs w:val="24"/>
        </w:rPr>
        <w:t>,00</w:t>
      </w:r>
      <w:r w:rsidR="00DE3B72" w:rsidRPr="001211EA">
        <w:rPr>
          <w:rFonts w:ascii="Arial" w:hAnsi="Arial" w:cs="Arial"/>
          <w:sz w:val="24"/>
          <w:szCs w:val="24"/>
        </w:rPr>
        <w:t xml:space="preserve"> y </w:t>
      </w:r>
      <w:r w:rsidR="00A52C6C" w:rsidRPr="001211EA">
        <w:rPr>
          <w:rFonts w:ascii="Arial" w:hAnsi="Arial" w:cs="Arial"/>
          <w:sz w:val="24"/>
          <w:szCs w:val="24"/>
        </w:rPr>
        <w:t>50,0</w:t>
      </w:r>
      <w:r w:rsidR="00DE3B72" w:rsidRPr="001211EA">
        <w:rPr>
          <w:rFonts w:ascii="Arial" w:hAnsi="Arial" w:cs="Arial"/>
          <w:sz w:val="24"/>
          <w:szCs w:val="24"/>
        </w:rPr>
        <w:t>0%, respectivamente.</w:t>
      </w:r>
      <w:r w:rsidR="00A92244">
        <w:rPr>
          <w:rFonts w:ascii="Arial" w:hAnsi="Arial" w:cs="Arial"/>
          <w:sz w:val="24"/>
          <w:szCs w:val="24"/>
        </w:rPr>
        <w:t xml:space="preserve"> </w:t>
      </w:r>
      <w:r w:rsidR="0088319A" w:rsidRPr="001211EA">
        <w:rPr>
          <w:rFonts w:ascii="Arial" w:hAnsi="Arial" w:cs="Arial"/>
          <w:sz w:val="24"/>
          <w:szCs w:val="24"/>
        </w:rPr>
        <w:t>Se logró</w:t>
      </w:r>
      <w:r w:rsidR="00394DD0" w:rsidRPr="001211EA">
        <w:rPr>
          <w:rFonts w:ascii="Arial" w:hAnsi="Arial" w:cs="Arial"/>
          <w:sz w:val="24"/>
          <w:szCs w:val="24"/>
        </w:rPr>
        <w:t xml:space="preserve"> optimizar</w:t>
      </w:r>
      <w:r w:rsidR="0088319A" w:rsidRPr="001211EA">
        <w:rPr>
          <w:rFonts w:ascii="Arial" w:hAnsi="Arial" w:cs="Arial"/>
          <w:sz w:val="24"/>
          <w:szCs w:val="24"/>
        </w:rPr>
        <w:t xml:space="preserve"> sensorial</w:t>
      </w:r>
      <w:r w:rsidR="00394DD0" w:rsidRPr="001211EA">
        <w:rPr>
          <w:rFonts w:ascii="Arial" w:hAnsi="Arial" w:cs="Arial"/>
          <w:sz w:val="24"/>
          <w:szCs w:val="24"/>
        </w:rPr>
        <w:t xml:space="preserve">mente </w:t>
      </w:r>
      <w:r w:rsidR="0088319A" w:rsidRPr="001211EA">
        <w:rPr>
          <w:rFonts w:ascii="Arial" w:hAnsi="Arial" w:cs="Arial"/>
          <w:sz w:val="24"/>
          <w:szCs w:val="24"/>
        </w:rPr>
        <w:t xml:space="preserve">YA debido a que el agregado de EE, </w:t>
      </w:r>
      <w:r w:rsidR="00CE1B54" w:rsidRPr="001211EA">
        <w:rPr>
          <w:rFonts w:ascii="Arial" w:hAnsi="Arial" w:cs="Arial"/>
          <w:sz w:val="24"/>
          <w:szCs w:val="24"/>
        </w:rPr>
        <w:t xml:space="preserve">xilitol y </w:t>
      </w:r>
      <w:proofErr w:type="spellStart"/>
      <w:r w:rsidR="00CE1B54" w:rsidRPr="001211EA">
        <w:rPr>
          <w:rFonts w:ascii="Arial" w:hAnsi="Arial" w:cs="Arial"/>
          <w:sz w:val="24"/>
          <w:szCs w:val="24"/>
        </w:rPr>
        <w:t>eritritol</w:t>
      </w:r>
      <w:proofErr w:type="spellEnd"/>
      <w:r w:rsidR="0088319A" w:rsidRPr="001211EA">
        <w:rPr>
          <w:rFonts w:ascii="Arial" w:hAnsi="Arial" w:cs="Arial"/>
          <w:sz w:val="24"/>
          <w:szCs w:val="24"/>
        </w:rPr>
        <w:t>, mejoró</w:t>
      </w:r>
      <w:r w:rsidR="0089769D" w:rsidRPr="001211EA">
        <w:rPr>
          <w:rFonts w:ascii="Arial" w:hAnsi="Arial" w:cs="Arial"/>
          <w:sz w:val="24"/>
          <w:szCs w:val="24"/>
        </w:rPr>
        <w:t xml:space="preserve"> el </w:t>
      </w:r>
      <w:r w:rsidR="00DF1D38" w:rsidRPr="001211EA">
        <w:rPr>
          <w:rFonts w:ascii="Arial" w:hAnsi="Arial" w:cs="Arial"/>
          <w:sz w:val="24"/>
          <w:szCs w:val="24"/>
        </w:rPr>
        <w:t xml:space="preserve">dulzor </w:t>
      </w:r>
      <w:r w:rsidR="0088319A" w:rsidRPr="001211EA">
        <w:rPr>
          <w:rFonts w:ascii="Arial" w:hAnsi="Arial" w:cs="Arial"/>
          <w:sz w:val="24"/>
          <w:szCs w:val="24"/>
        </w:rPr>
        <w:t>y permitió incorporar mayores niveles de AE en la formulación, contribuyendo a su</w:t>
      </w:r>
      <w:r w:rsidR="00DF1D38" w:rsidRPr="001211EA">
        <w:rPr>
          <w:rFonts w:ascii="Arial" w:hAnsi="Arial" w:cs="Arial"/>
          <w:sz w:val="24"/>
          <w:szCs w:val="24"/>
        </w:rPr>
        <w:t xml:space="preserve"> estabilidad microbiológica</w:t>
      </w:r>
      <w:r w:rsidR="00CE1B54" w:rsidRPr="001211EA">
        <w:rPr>
          <w:rFonts w:ascii="Arial" w:hAnsi="Arial" w:cs="Arial"/>
          <w:sz w:val="24"/>
          <w:szCs w:val="24"/>
        </w:rPr>
        <w:t>.</w:t>
      </w:r>
    </w:p>
    <w:p w:rsidR="000945ED" w:rsidRPr="001211EA" w:rsidRDefault="000945ED" w:rsidP="000945ED">
      <w:pPr>
        <w:jc w:val="both"/>
        <w:rPr>
          <w:rFonts w:ascii="Arial" w:hAnsi="Arial" w:cs="Arial"/>
          <w:i/>
          <w:sz w:val="24"/>
          <w:szCs w:val="24"/>
        </w:rPr>
      </w:pPr>
    </w:p>
    <w:p w:rsidR="001F5E0F" w:rsidRPr="001211EA" w:rsidRDefault="001F5E0F" w:rsidP="000945ED">
      <w:pPr>
        <w:jc w:val="both"/>
        <w:rPr>
          <w:rFonts w:ascii="Arial" w:hAnsi="Arial" w:cs="Arial"/>
          <w:sz w:val="24"/>
          <w:szCs w:val="24"/>
        </w:rPr>
      </w:pPr>
      <w:r w:rsidRPr="001211EA">
        <w:rPr>
          <w:rFonts w:ascii="Arial" w:hAnsi="Arial" w:cs="Arial"/>
          <w:i/>
          <w:sz w:val="24"/>
          <w:szCs w:val="24"/>
        </w:rPr>
        <w:t>Palabras clave</w:t>
      </w:r>
      <w:r w:rsidRPr="001211E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211EA">
        <w:rPr>
          <w:rFonts w:ascii="Arial" w:hAnsi="Arial" w:cs="Arial"/>
          <w:sz w:val="24"/>
          <w:szCs w:val="24"/>
        </w:rPr>
        <w:t>lemongrass</w:t>
      </w:r>
      <w:proofErr w:type="spellEnd"/>
      <w:r w:rsidRPr="001211EA">
        <w:rPr>
          <w:rFonts w:ascii="Arial" w:hAnsi="Arial" w:cs="Arial"/>
          <w:sz w:val="24"/>
          <w:szCs w:val="24"/>
        </w:rPr>
        <w:t xml:space="preserve">, corteza de canela, </w:t>
      </w:r>
      <w:proofErr w:type="spellStart"/>
      <w:r w:rsidRPr="001211EA">
        <w:rPr>
          <w:rFonts w:ascii="Arial" w:hAnsi="Arial" w:cs="Arial"/>
          <w:sz w:val="24"/>
          <w:szCs w:val="24"/>
        </w:rPr>
        <w:t>esteviósidos</w:t>
      </w:r>
      <w:proofErr w:type="spellEnd"/>
      <w:r w:rsidRPr="001211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1EA">
        <w:rPr>
          <w:rFonts w:ascii="Arial" w:hAnsi="Arial" w:cs="Arial"/>
          <w:sz w:val="24"/>
          <w:szCs w:val="24"/>
        </w:rPr>
        <w:t>polioles</w:t>
      </w:r>
      <w:proofErr w:type="spellEnd"/>
      <w:r w:rsidRPr="001211EA">
        <w:rPr>
          <w:rFonts w:ascii="Arial" w:hAnsi="Arial" w:cs="Arial"/>
          <w:sz w:val="24"/>
          <w:szCs w:val="24"/>
        </w:rPr>
        <w:t xml:space="preserve">, aceptabilidad </w:t>
      </w:r>
    </w:p>
    <w:p w:rsidR="002F2B1B" w:rsidRPr="00224400" w:rsidRDefault="002F2B1B" w:rsidP="00224400">
      <w:pPr>
        <w:jc w:val="both"/>
        <w:rPr>
          <w:rFonts w:cstheme="minorHAnsi"/>
          <w:highlight w:val="yellow"/>
        </w:rPr>
      </w:pPr>
    </w:p>
    <w:p w:rsidR="00D34B5E" w:rsidRDefault="00D34B5E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ED1C90" w:rsidRDefault="00ED1C90" w:rsidP="009760ED">
      <w:pPr>
        <w:jc w:val="both"/>
        <w:rPr>
          <w:rFonts w:cstheme="minorHAnsi"/>
          <w:highlight w:val="yellow"/>
        </w:rPr>
      </w:pPr>
    </w:p>
    <w:p w:rsidR="00D34B5E" w:rsidRDefault="00D34B5E" w:rsidP="009760ED">
      <w:pPr>
        <w:jc w:val="both"/>
        <w:rPr>
          <w:rFonts w:cstheme="minorHAnsi"/>
          <w:highlight w:val="yellow"/>
        </w:rPr>
      </w:pPr>
    </w:p>
    <w:p w:rsidR="009760ED" w:rsidRPr="008824ED" w:rsidRDefault="009760ED" w:rsidP="008824ED">
      <w:pPr>
        <w:rPr>
          <w:rFonts w:cstheme="minorHAnsi"/>
        </w:rPr>
      </w:pPr>
    </w:p>
    <w:p w:rsidR="00F40DFF" w:rsidRPr="008824ED" w:rsidRDefault="00F40DFF">
      <w:pPr>
        <w:rPr>
          <w:rFonts w:cstheme="minorHAnsi"/>
        </w:rPr>
      </w:pPr>
    </w:p>
    <w:sectPr w:rsidR="00F40DFF" w:rsidRPr="008824ED" w:rsidSect="003F3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D"/>
    <w:rsid w:val="000117AD"/>
    <w:rsid w:val="00026346"/>
    <w:rsid w:val="000929D5"/>
    <w:rsid w:val="000945ED"/>
    <w:rsid w:val="000A0327"/>
    <w:rsid w:val="000D17CE"/>
    <w:rsid w:val="000D1DE3"/>
    <w:rsid w:val="000E0B9C"/>
    <w:rsid w:val="000E6DA1"/>
    <w:rsid w:val="001211EA"/>
    <w:rsid w:val="0012445E"/>
    <w:rsid w:val="001376FF"/>
    <w:rsid w:val="00144416"/>
    <w:rsid w:val="00163DFC"/>
    <w:rsid w:val="001707D5"/>
    <w:rsid w:val="001823B6"/>
    <w:rsid w:val="001A096C"/>
    <w:rsid w:val="001F5E0F"/>
    <w:rsid w:val="00221602"/>
    <w:rsid w:val="00224400"/>
    <w:rsid w:val="002672CB"/>
    <w:rsid w:val="00273B67"/>
    <w:rsid w:val="00283070"/>
    <w:rsid w:val="002F2B1B"/>
    <w:rsid w:val="002F4918"/>
    <w:rsid w:val="00300949"/>
    <w:rsid w:val="00301DC3"/>
    <w:rsid w:val="00394DD0"/>
    <w:rsid w:val="003A78DA"/>
    <w:rsid w:val="003B2E17"/>
    <w:rsid w:val="003D2751"/>
    <w:rsid w:val="003F3890"/>
    <w:rsid w:val="0041617C"/>
    <w:rsid w:val="00444380"/>
    <w:rsid w:val="00475D2A"/>
    <w:rsid w:val="004B1A0E"/>
    <w:rsid w:val="00513BA6"/>
    <w:rsid w:val="005715F2"/>
    <w:rsid w:val="0059123F"/>
    <w:rsid w:val="005A6628"/>
    <w:rsid w:val="005D62DC"/>
    <w:rsid w:val="005D7541"/>
    <w:rsid w:val="00601CCF"/>
    <w:rsid w:val="006027FF"/>
    <w:rsid w:val="00613D84"/>
    <w:rsid w:val="00657CBB"/>
    <w:rsid w:val="006933BC"/>
    <w:rsid w:val="006B3347"/>
    <w:rsid w:val="006C5F59"/>
    <w:rsid w:val="006D4570"/>
    <w:rsid w:val="0071299F"/>
    <w:rsid w:val="00732C56"/>
    <w:rsid w:val="007331C7"/>
    <w:rsid w:val="007546AD"/>
    <w:rsid w:val="007B2236"/>
    <w:rsid w:val="007D293A"/>
    <w:rsid w:val="0085262C"/>
    <w:rsid w:val="008824ED"/>
    <w:rsid w:val="0088319A"/>
    <w:rsid w:val="0089769D"/>
    <w:rsid w:val="008A0F41"/>
    <w:rsid w:val="008A7FE5"/>
    <w:rsid w:val="008B35B7"/>
    <w:rsid w:val="008C4931"/>
    <w:rsid w:val="008C770F"/>
    <w:rsid w:val="008D13B1"/>
    <w:rsid w:val="008D5EA8"/>
    <w:rsid w:val="00942CC2"/>
    <w:rsid w:val="009760ED"/>
    <w:rsid w:val="009A27F2"/>
    <w:rsid w:val="009C676A"/>
    <w:rsid w:val="009E7C71"/>
    <w:rsid w:val="00A1476E"/>
    <w:rsid w:val="00A20534"/>
    <w:rsid w:val="00A52C6C"/>
    <w:rsid w:val="00A5467F"/>
    <w:rsid w:val="00A92244"/>
    <w:rsid w:val="00AE0924"/>
    <w:rsid w:val="00AF0CAE"/>
    <w:rsid w:val="00AF535A"/>
    <w:rsid w:val="00B96048"/>
    <w:rsid w:val="00BA4549"/>
    <w:rsid w:val="00BD5179"/>
    <w:rsid w:val="00C115BE"/>
    <w:rsid w:val="00C54077"/>
    <w:rsid w:val="00C77C06"/>
    <w:rsid w:val="00C82541"/>
    <w:rsid w:val="00CD15ED"/>
    <w:rsid w:val="00CE1B54"/>
    <w:rsid w:val="00CE3475"/>
    <w:rsid w:val="00D00E2F"/>
    <w:rsid w:val="00D122DC"/>
    <w:rsid w:val="00D17336"/>
    <w:rsid w:val="00D34B5E"/>
    <w:rsid w:val="00D45349"/>
    <w:rsid w:val="00DA302A"/>
    <w:rsid w:val="00DE3B72"/>
    <w:rsid w:val="00DF1D38"/>
    <w:rsid w:val="00E0108A"/>
    <w:rsid w:val="00E53280"/>
    <w:rsid w:val="00E75B7E"/>
    <w:rsid w:val="00EA11B4"/>
    <w:rsid w:val="00EA60D0"/>
    <w:rsid w:val="00EB615E"/>
    <w:rsid w:val="00ED1C90"/>
    <w:rsid w:val="00ED67D5"/>
    <w:rsid w:val="00F40DFF"/>
    <w:rsid w:val="00F469CC"/>
    <w:rsid w:val="00F8597E"/>
    <w:rsid w:val="00FD26CA"/>
    <w:rsid w:val="00FF180C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B2E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E1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77C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C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C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0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02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14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B2E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E1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77C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C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C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0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02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14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540B-316A-4334-AA6F-1DE385A2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federik</dc:creator>
  <cp:lastModifiedBy>marianela federik</cp:lastModifiedBy>
  <cp:revision>2</cp:revision>
  <dcterms:created xsi:type="dcterms:W3CDTF">2022-08-11T02:04:00Z</dcterms:created>
  <dcterms:modified xsi:type="dcterms:W3CDTF">2022-08-11T02:04:00Z</dcterms:modified>
</cp:coreProperties>
</file>