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52" w:rsidRDefault="00A82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Microestructura y </w:t>
      </w:r>
      <w:proofErr w:type="spellStart"/>
      <w:r>
        <w:rPr>
          <w:b/>
          <w:color w:val="000000"/>
        </w:rPr>
        <w:t>reología</w:t>
      </w:r>
      <w:proofErr w:type="spellEnd"/>
      <w:r>
        <w:rPr>
          <w:b/>
          <w:color w:val="000000"/>
        </w:rPr>
        <w:t xml:space="preserve"> de emulsiones tipo crema preparadas con componentes vegetales</w:t>
      </w:r>
    </w:p>
    <w:p w:rsidR="00976C52" w:rsidRDefault="00976C52">
      <w:pPr>
        <w:spacing w:after="0" w:line="240" w:lineRule="auto"/>
        <w:ind w:left="0" w:hanging="2"/>
        <w:jc w:val="center"/>
      </w:pPr>
    </w:p>
    <w:p w:rsidR="00976C52" w:rsidRDefault="00E52A6B">
      <w:pPr>
        <w:spacing w:after="0" w:line="240" w:lineRule="auto"/>
        <w:ind w:left="0" w:hanging="2"/>
        <w:jc w:val="center"/>
      </w:pPr>
      <w:r>
        <w:t>Gutiérrez Hernández C (1), Ramos N</w:t>
      </w:r>
      <w:r w:rsidR="005B427F">
        <w:t>B</w:t>
      </w:r>
      <w:r>
        <w:t xml:space="preserve"> (1</w:t>
      </w:r>
      <w:r w:rsidR="0026036A">
        <w:t>)</w:t>
      </w:r>
      <w:r w:rsidR="00EE5831">
        <w:t>, Márquez</w:t>
      </w:r>
      <w:r>
        <w:t xml:space="preserve"> AL (1,2)</w:t>
      </w:r>
    </w:p>
    <w:p w:rsidR="00976C52" w:rsidRDefault="00976C52">
      <w:pPr>
        <w:spacing w:after="0" w:line="240" w:lineRule="auto"/>
        <w:ind w:left="0" w:hanging="2"/>
        <w:jc w:val="center"/>
      </w:pPr>
    </w:p>
    <w:p w:rsidR="00E52A6B" w:rsidRDefault="00E52A6B" w:rsidP="00E52A6B">
      <w:pPr>
        <w:spacing w:after="120" w:line="240" w:lineRule="auto"/>
        <w:ind w:left="0" w:hanging="2"/>
        <w:jc w:val="left"/>
      </w:pPr>
      <w:r>
        <w:t xml:space="preserve">(1) </w:t>
      </w:r>
      <w:r w:rsidRPr="00A90D88">
        <w:t>Laboratorio de Investigación en Funcionalidad y Tecnología de Alimentos (LIFTA), Departamento de Ciencia y Tecnología, Universidad Nacional de Quilmes, B</w:t>
      </w:r>
      <w:r>
        <w:t>ernal, Buenos Aires, Argentina.</w:t>
      </w:r>
    </w:p>
    <w:p w:rsidR="00E52A6B" w:rsidRDefault="00E52A6B" w:rsidP="00E52A6B">
      <w:pPr>
        <w:spacing w:after="120" w:line="240" w:lineRule="auto"/>
        <w:ind w:left="0" w:hanging="2"/>
        <w:jc w:val="left"/>
      </w:pPr>
      <w:r w:rsidRPr="00A90D88">
        <w:t xml:space="preserve">(2) </w:t>
      </w:r>
      <w:r>
        <w:t>Consejo Nacional de Investigaciones Científicas y Técnicas (</w:t>
      </w:r>
      <w:r w:rsidRPr="00A90D88">
        <w:t>CONICET</w:t>
      </w:r>
      <w:r>
        <w:t>),</w:t>
      </w:r>
      <w:r w:rsidRPr="00576F9E">
        <w:t xml:space="preserve"> </w:t>
      </w:r>
      <w:r>
        <w:t>Ciudad Autónoma de Buenos Aires, Argentina.</w:t>
      </w:r>
    </w:p>
    <w:p w:rsidR="00976C52" w:rsidRDefault="0026036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10BB1">
        <w:rPr>
          <w:color w:val="000000"/>
        </w:rPr>
        <w:t xml:space="preserve"> camilagutierrezh3@gmail.com</w:t>
      </w:r>
      <w:r>
        <w:rPr>
          <w:color w:val="000000"/>
        </w:rPr>
        <w:tab/>
      </w:r>
    </w:p>
    <w:p w:rsidR="00976C52" w:rsidRDefault="00976C52">
      <w:pPr>
        <w:spacing w:after="0" w:line="240" w:lineRule="auto"/>
        <w:ind w:left="0" w:hanging="2"/>
      </w:pPr>
    </w:p>
    <w:p w:rsidR="00976C52" w:rsidRDefault="00976C52">
      <w:pPr>
        <w:spacing w:after="0" w:line="240" w:lineRule="auto"/>
        <w:ind w:left="0" w:hanging="2"/>
      </w:pPr>
      <w:bookmarkStart w:id="0" w:name="_GoBack"/>
      <w:bookmarkEnd w:id="0"/>
    </w:p>
    <w:p w:rsidR="00AA316F" w:rsidRPr="00A420FC" w:rsidRDefault="00852DDC">
      <w:pPr>
        <w:spacing w:after="0" w:line="240" w:lineRule="auto"/>
        <w:ind w:left="0" w:hanging="2"/>
      </w:pPr>
      <w:r>
        <w:t xml:space="preserve">La crema de leche </w:t>
      </w:r>
      <w:r w:rsidR="00D603B1">
        <w:t xml:space="preserve">es una emulsión </w:t>
      </w:r>
      <w:r w:rsidR="00AA316F">
        <w:t xml:space="preserve">aceite en agua (O/W) que tiene la particularidad de exhibir cambios en su textura cuando es sometida a un proceso de batido o agitación. Dicho comportamiento se debe al fenómeno de coalescencia parcial, por el cual los glóbulos de grasa </w:t>
      </w:r>
      <w:r w:rsidR="00F005A0">
        <w:t xml:space="preserve">cristalizada </w:t>
      </w:r>
      <w:r w:rsidR="00AA316F">
        <w:t xml:space="preserve">se unen formando una red tridimensional de agregados, modificando la microestructura y la </w:t>
      </w:r>
      <w:proofErr w:type="spellStart"/>
      <w:r w:rsidR="00AA316F">
        <w:t>reología</w:t>
      </w:r>
      <w:proofErr w:type="spellEnd"/>
      <w:r w:rsidR="00AA316F">
        <w:t xml:space="preserve"> del sistema.</w:t>
      </w:r>
      <w:r>
        <w:t xml:space="preserve"> En el presente trabajo se diseñaron emulsiones alimentarias tipo crema preparadas íntegramente con componentes vegetales, como potenciales sustitutos de la crema de leche tradicio</w:t>
      </w:r>
      <w:r w:rsidR="005301A7">
        <w:t>nal, con el objetivo de estudiar</w:t>
      </w:r>
      <w:r>
        <w:t xml:space="preserve"> el efecto de diferentes factores sobre su microestructura y </w:t>
      </w:r>
      <w:proofErr w:type="spellStart"/>
      <w:r>
        <w:t>reología</w:t>
      </w:r>
      <w:proofErr w:type="spellEnd"/>
      <w:r>
        <w:t xml:space="preserve">. Las emulsiones fueron preparadas con </w:t>
      </w:r>
      <w:r w:rsidR="00A054C1">
        <w:t>una fase acuosa continua conteniendo</w:t>
      </w:r>
      <w:r w:rsidR="00E97028">
        <w:t xml:space="preserve"> </w:t>
      </w:r>
      <w:proofErr w:type="spellStart"/>
      <w:r>
        <w:t>Tween</w:t>
      </w:r>
      <w:proofErr w:type="spellEnd"/>
      <w:r>
        <w:t xml:space="preserve"> 80 (</w:t>
      </w:r>
      <w:r w:rsidR="001422E4">
        <w:t xml:space="preserve">emulsionante </w:t>
      </w:r>
      <w:proofErr w:type="spellStart"/>
      <w:r w:rsidR="001422E4">
        <w:t>hidrofílico</w:t>
      </w:r>
      <w:proofErr w:type="spellEnd"/>
      <w:r w:rsidR="00E97028">
        <w:t>; 1,0% p/p</w:t>
      </w:r>
      <w:r w:rsidR="001422E4">
        <w:t>)</w:t>
      </w:r>
      <w:r w:rsidR="00E97028">
        <w:t xml:space="preserve"> y</w:t>
      </w:r>
      <w:r w:rsidR="00A054C1">
        <w:t xml:space="preserve"> goma </w:t>
      </w:r>
      <w:proofErr w:type="spellStart"/>
      <w:r w:rsidR="00A054C1">
        <w:t>xántica</w:t>
      </w:r>
      <w:proofErr w:type="spellEnd"/>
      <w:r w:rsidR="00A054C1">
        <w:t xml:space="preserve"> (estabilizante</w:t>
      </w:r>
      <w:r w:rsidR="00E97028">
        <w:t>; 0,2% p/p</w:t>
      </w:r>
      <w:r w:rsidR="00A054C1">
        <w:t>)</w:t>
      </w:r>
      <w:r w:rsidR="00E97028">
        <w:t xml:space="preserve"> más</w:t>
      </w:r>
      <w:r w:rsidR="001422E4">
        <w:t xml:space="preserve"> </w:t>
      </w:r>
      <w:r w:rsidR="00A054C1">
        <w:t>una fase lipídica dispersa (</w:t>
      </w:r>
      <w:r w:rsidR="001422E4">
        <w:t>25% p/p</w:t>
      </w:r>
      <w:r w:rsidR="00A054C1">
        <w:t>) compuesta por</w:t>
      </w:r>
      <w:r w:rsidR="001422E4">
        <w:t xml:space="preserve"> aceite vegetal de origen natural (coco, palma o girasol) sin o con </w:t>
      </w:r>
      <w:proofErr w:type="spellStart"/>
      <w:r w:rsidR="001422E4">
        <w:t>polirricinoleato</w:t>
      </w:r>
      <w:proofErr w:type="spellEnd"/>
      <w:r w:rsidR="001422E4">
        <w:t xml:space="preserve"> de </w:t>
      </w:r>
      <w:proofErr w:type="spellStart"/>
      <w:r w:rsidR="001422E4">
        <w:t>poliglicerol</w:t>
      </w:r>
      <w:proofErr w:type="spellEnd"/>
      <w:r w:rsidR="001422E4">
        <w:t xml:space="preserve"> (</w:t>
      </w:r>
      <w:r w:rsidR="00306A57">
        <w:t xml:space="preserve">PGPR, </w:t>
      </w:r>
      <w:r w:rsidR="001422E4">
        <w:t xml:space="preserve">emulsionante </w:t>
      </w:r>
      <w:proofErr w:type="spellStart"/>
      <w:r w:rsidR="001422E4">
        <w:t>lipofílico</w:t>
      </w:r>
      <w:proofErr w:type="spellEnd"/>
      <w:r w:rsidR="001422E4">
        <w:t>; 1</w:t>
      </w:r>
      <w:r w:rsidR="00A054C1">
        <w:t>,0</w:t>
      </w:r>
      <w:r w:rsidR="001422E4">
        <w:t xml:space="preserve"> o 2</w:t>
      </w:r>
      <w:r w:rsidR="00A054C1">
        <w:t>,0</w:t>
      </w:r>
      <w:r w:rsidR="00E97028">
        <w:t>% p/p</w:t>
      </w:r>
      <w:r w:rsidR="001422E4">
        <w:t>) empleando diferentes vel</w:t>
      </w:r>
      <w:r w:rsidR="008941A9">
        <w:t>ocidades de homogeneización (12000, 18</w:t>
      </w:r>
      <w:r w:rsidR="001422E4">
        <w:t>000</w:t>
      </w:r>
      <w:r w:rsidR="008941A9">
        <w:t xml:space="preserve"> o 24</w:t>
      </w:r>
      <w:r w:rsidR="001422E4">
        <w:t>000 rpm).</w:t>
      </w:r>
      <w:r w:rsidR="000D2407">
        <w:t xml:space="preserve"> Las muestras fueron almacenadas a 7°C por 1 día</w:t>
      </w:r>
      <w:r w:rsidR="003D1023">
        <w:t xml:space="preserve"> y luego </w:t>
      </w:r>
      <w:r w:rsidR="0015617F">
        <w:t xml:space="preserve">caracterizadas mediante análisis de distribución de tamaño de partícula </w:t>
      </w:r>
      <w:r w:rsidR="00D603B1">
        <w:t xml:space="preserve">por dispersión estática de luz </w:t>
      </w:r>
      <w:r w:rsidR="0015617F">
        <w:t xml:space="preserve">y </w:t>
      </w:r>
      <w:proofErr w:type="spellStart"/>
      <w:r w:rsidR="0015617F">
        <w:t>reología</w:t>
      </w:r>
      <w:proofErr w:type="spellEnd"/>
      <w:r w:rsidR="0015617F">
        <w:t xml:space="preserve"> oscilatoria.</w:t>
      </w:r>
      <w:r w:rsidR="00F005A0">
        <w:t xml:space="preserve"> Las emulsiones preparadas con aceite de coco o palma mostraron una textura similar a una crema de leche batida, atribuido a la cristalización de la fase lipídica y la agregación de los glóbulos de grasa por coalescencia parcial durante el almacenamiento.</w:t>
      </w:r>
      <w:r w:rsidR="006C738B">
        <w:t xml:space="preserve"> </w:t>
      </w:r>
      <w:r w:rsidR="005301A7">
        <w:t>Naturalmente, las emulsiones control preparadas con aceite de girasol no mostraron agregación por coalescencia parcial por no haber cristalización de fase lipídica. En particular</w:t>
      </w:r>
      <w:r w:rsidR="006C738B">
        <w:t>, los sistemas formulados con aceite de coco evidenciaron un mayor grado de agregación</w:t>
      </w:r>
      <w:r w:rsidR="003F2832">
        <w:t xml:space="preserve"> (mayor diámetro de partícula promedio, </w:t>
      </w:r>
      <w:r w:rsidR="003F2832" w:rsidRPr="003F2832">
        <w:rPr>
          <w:i/>
        </w:rPr>
        <w:t>D</w:t>
      </w:r>
      <w:r w:rsidR="003F2832" w:rsidRPr="003F2832">
        <w:rPr>
          <w:vertAlign w:val="subscript"/>
        </w:rPr>
        <w:t>4,3</w:t>
      </w:r>
      <w:r w:rsidR="003F2832">
        <w:t xml:space="preserve">) y una textura más firme (mayor valor de módulo complejo, </w:t>
      </w:r>
      <w:r w:rsidR="003F2832" w:rsidRPr="003F2832">
        <w:rPr>
          <w:i/>
        </w:rPr>
        <w:t>G</w:t>
      </w:r>
      <w:r w:rsidR="003F2832">
        <w:t xml:space="preserve">*) a menor velocidad de homogeneización, </w:t>
      </w:r>
      <w:r w:rsidR="00CB1051">
        <w:t>lo cual se explicaría por</w:t>
      </w:r>
      <w:r w:rsidR="003F2832">
        <w:t xml:space="preserve"> la formación de glóbulos de mayor tamaño, más propensos a unirse por coalescencia parci</w:t>
      </w:r>
      <w:r w:rsidR="005301A7">
        <w:t>al</w:t>
      </w:r>
      <w:r w:rsidR="003F2832">
        <w:t>.</w:t>
      </w:r>
      <w:r w:rsidR="00CD50C7">
        <w:t xml:space="preserve"> La presencia de PGPR también f</w:t>
      </w:r>
      <w:r w:rsidR="00CB1051">
        <w:t xml:space="preserve">avoreció la agregación de glóbulos en emulsiones con aceite de coco, especialmente a la más baja velocidad de homogeneización, probablemente debido a la modificación de </w:t>
      </w:r>
      <w:r w:rsidR="009F23AB">
        <w:t xml:space="preserve">las propiedades y la orientación de </w:t>
      </w:r>
      <w:r w:rsidR="00CB1051">
        <w:t xml:space="preserve">los cristales de grasa por efecto del emulsionante </w:t>
      </w:r>
      <w:proofErr w:type="spellStart"/>
      <w:r w:rsidR="00CB1051">
        <w:t>lipofílico</w:t>
      </w:r>
      <w:proofErr w:type="spellEnd"/>
      <w:r w:rsidR="00CB1051">
        <w:t>.</w:t>
      </w:r>
      <w:r w:rsidR="00312FC8">
        <w:t xml:space="preserve"> Por otro lado</w:t>
      </w:r>
      <w:r w:rsidR="00BA3BB7">
        <w:t xml:space="preserve">, </w:t>
      </w:r>
      <w:r w:rsidR="00312FC8">
        <w:t>la velocidad de homogeneización no tuvo un efecto su</w:t>
      </w:r>
      <w:r w:rsidR="002609BC">
        <w:t>stancial en</w:t>
      </w:r>
      <w:r w:rsidR="00312FC8">
        <w:t xml:space="preserve"> </w:t>
      </w:r>
      <w:r w:rsidR="005301A7">
        <w:t xml:space="preserve">la </w:t>
      </w:r>
      <w:proofErr w:type="spellStart"/>
      <w:r w:rsidR="00312FC8">
        <w:t>reología</w:t>
      </w:r>
      <w:proofErr w:type="spellEnd"/>
      <w:r w:rsidR="00312FC8">
        <w:t xml:space="preserve"> de </w:t>
      </w:r>
      <w:r w:rsidR="00BA3BB7">
        <w:t>las emulsiones preparadas con aceite de palma</w:t>
      </w:r>
      <w:r w:rsidR="009C48C5">
        <w:t>, observándose un grado de agregación relativamente alto en todos los casos</w:t>
      </w:r>
      <w:r w:rsidR="00312FC8">
        <w:t xml:space="preserve">. No obstante, el aumento de </w:t>
      </w:r>
      <w:r w:rsidR="00A420FC">
        <w:t xml:space="preserve">la </w:t>
      </w:r>
      <w:r w:rsidR="00312FC8">
        <w:t xml:space="preserve">concentración de PGPR en estos últimos sistemas </w:t>
      </w:r>
      <w:r w:rsidR="00A420FC">
        <w:t xml:space="preserve">redujo el valor de </w:t>
      </w:r>
      <w:r w:rsidR="00A420FC" w:rsidRPr="003F2832">
        <w:rPr>
          <w:i/>
        </w:rPr>
        <w:t>D</w:t>
      </w:r>
      <w:r w:rsidR="00A420FC" w:rsidRPr="003F2832">
        <w:rPr>
          <w:vertAlign w:val="subscript"/>
        </w:rPr>
        <w:t>4,3</w:t>
      </w:r>
      <w:r w:rsidR="00A420FC">
        <w:t xml:space="preserve"> y aumentó el valor de </w:t>
      </w:r>
      <w:r w:rsidR="00A420FC" w:rsidRPr="00A420FC">
        <w:rPr>
          <w:i/>
        </w:rPr>
        <w:t>G</w:t>
      </w:r>
      <w:r w:rsidR="00A420FC">
        <w:t xml:space="preserve">*, posiblemente debido a la </w:t>
      </w:r>
      <w:r w:rsidR="00A420FC">
        <w:lastRenderedPageBreak/>
        <w:t>formación de agregados más compactados, pero al mismo tiempo una estructura más rígida.</w:t>
      </w:r>
      <w:r w:rsidR="005301A7">
        <w:t xml:space="preserve"> </w:t>
      </w:r>
      <w:r w:rsidR="00D35C0B">
        <w:t xml:space="preserve">Los resultados obtenidos señalan que la velocidad de homogeneización y la concentración de PGPR tuvieron efectos diferentes sobre la microestructura y la </w:t>
      </w:r>
      <w:proofErr w:type="spellStart"/>
      <w:r w:rsidR="00D35C0B">
        <w:t>reología</w:t>
      </w:r>
      <w:proofErr w:type="spellEnd"/>
      <w:r w:rsidR="00D35C0B">
        <w:t xml:space="preserve"> de los sistemas según el ace</w:t>
      </w:r>
      <w:r w:rsidR="007F2283">
        <w:t>ite utilizado, deb</w:t>
      </w:r>
      <w:r w:rsidR="009F23AB">
        <w:t>ido a diferencias en la</w:t>
      </w:r>
      <w:r w:rsidR="007F2283">
        <w:t xml:space="preserve"> cristalización</w:t>
      </w:r>
      <w:r w:rsidR="009F23AB">
        <w:t xml:space="preserve"> </w:t>
      </w:r>
      <w:r w:rsidR="007F2283">
        <w:t>de la fase lipídica</w:t>
      </w:r>
      <w:r w:rsidR="009F23AB">
        <w:t xml:space="preserve"> (velocidad de solidificación, contenido de grasa sólida, etc.)</w:t>
      </w:r>
      <w:r w:rsidR="007F2283">
        <w:t>.</w:t>
      </w:r>
    </w:p>
    <w:p w:rsidR="00976C52" w:rsidRDefault="00976C52">
      <w:pPr>
        <w:spacing w:after="0" w:line="240" w:lineRule="auto"/>
        <w:ind w:left="0" w:hanging="2"/>
      </w:pPr>
    </w:p>
    <w:p w:rsidR="00976C52" w:rsidRDefault="0026036A" w:rsidP="00EC7576">
      <w:pPr>
        <w:spacing w:after="0" w:line="240" w:lineRule="auto"/>
        <w:ind w:left="0" w:hanging="2"/>
      </w:pPr>
      <w:r>
        <w:t xml:space="preserve">Palabras Clave: </w:t>
      </w:r>
      <w:r w:rsidR="007F2283">
        <w:t xml:space="preserve">aceite de coco, aceite de palma, coalescencia parcial, distribución de tamaño de partícula, </w:t>
      </w:r>
      <w:proofErr w:type="spellStart"/>
      <w:r w:rsidR="007F2283">
        <w:t>polirricinoleato</w:t>
      </w:r>
      <w:proofErr w:type="spellEnd"/>
      <w:r w:rsidR="007F2283">
        <w:t xml:space="preserve"> de </w:t>
      </w:r>
      <w:proofErr w:type="spellStart"/>
      <w:r w:rsidR="007F2283">
        <w:t>poliglicerol</w:t>
      </w:r>
      <w:proofErr w:type="spellEnd"/>
      <w:r w:rsidR="007F2283">
        <w:t>.</w:t>
      </w:r>
    </w:p>
    <w:p w:rsidR="00EC7576" w:rsidRDefault="00EC7576" w:rsidP="00EC7576">
      <w:pPr>
        <w:spacing w:after="0" w:line="240" w:lineRule="auto"/>
        <w:ind w:left="0" w:hanging="2"/>
      </w:pPr>
    </w:p>
    <w:sectPr w:rsidR="00EC757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26" w:rsidRDefault="003E1D2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E1D26" w:rsidRDefault="003E1D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26" w:rsidRDefault="003E1D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E1D26" w:rsidRDefault="003E1D2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C52" w:rsidRDefault="002603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52"/>
    <w:rsid w:val="000D2407"/>
    <w:rsid w:val="001422E4"/>
    <w:rsid w:val="0015617F"/>
    <w:rsid w:val="00176331"/>
    <w:rsid w:val="001978D8"/>
    <w:rsid w:val="00253DE0"/>
    <w:rsid w:val="0026036A"/>
    <w:rsid w:val="002609BC"/>
    <w:rsid w:val="00306A57"/>
    <w:rsid w:val="00312FC8"/>
    <w:rsid w:val="00323305"/>
    <w:rsid w:val="003D1023"/>
    <w:rsid w:val="003E1D26"/>
    <w:rsid w:val="003F2832"/>
    <w:rsid w:val="00471C17"/>
    <w:rsid w:val="00510BB1"/>
    <w:rsid w:val="005301A7"/>
    <w:rsid w:val="005B427F"/>
    <w:rsid w:val="005E5675"/>
    <w:rsid w:val="006169E6"/>
    <w:rsid w:val="00622C6E"/>
    <w:rsid w:val="006C738B"/>
    <w:rsid w:val="00770DE4"/>
    <w:rsid w:val="007F2283"/>
    <w:rsid w:val="00852DDC"/>
    <w:rsid w:val="0087301F"/>
    <w:rsid w:val="008941A9"/>
    <w:rsid w:val="008B7851"/>
    <w:rsid w:val="00916719"/>
    <w:rsid w:val="00976C52"/>
    <w:rsid w:val="009C48C5"/>
    <w:rsid w:val="009F23AB"/>
    <w:rsid w:val="00A054C1"/>
    <w:rsid w:val="00A420FC"/>
    <w:rsid w:val="00A82623"/>
    <w:rsid w:val="00AA1CE9"/>
    <w:rsid w:val="00AA316F"/>
    <w:rsid w:val="00BA3BB7"/>
    <w:rsid w:val="00CB1051"/>
    <w:rsid w:val="00CD50C7"/>
    <w:rsid w:val="00D35C0B"/>
    <w:rsid w:val="00D603B1"/>
    <w:rsid w:val="00DF138A"/>
    <w:rsid w:val="00E52A6B"/>
    <w:rsid w:val="00E97028"/>
    <w:rsid w:val="00EC7576"/>
    <w:rsid w:val="00EE5831"/>
    <w:rsid w:val="00F005A0"/>
    <w:rsid w:val="00F93B8C"/>
    <w:rsid w:val="00F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09F3A-6B2F-42DD-AD61-DCD3853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Rosmini</cp:lastModifiedBy>
  <cp:revision>3</cp:revision>
  <dcterms:created xsi:type="dcterms:W3CDTF">2022-08-10T09:11:00Z</dcterms:created>
  <dcterms:modified xsi:type="dcterms:W3CDTF">2022-08-10T09:12:00Z</dcterms:modified>
</cp:coreProperties>
</file>