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4850" w:rsidRDefault="00B84C7E">
      <w:pPr>
        <w:spacing w:after="0" w:line="360" w:lineRule="auto"/>
        <w:ind w:left="0" w:hanging="2"/>
        <w:jc w:val="center"/>
      </w:pPr>
      <w:r>
        <w:rPr>
          <w:b/>
        </w:rPr>
        <w:t>Production of phosphate-free meat emulsions using a clean label strategy</w:t>
      </w:r>
    </w:p>
    <w:p w14:paraId="7E2EB403" w14:textId="77777777" w:rsidR="009F188A" w:rsidRPr="00AA6692" w:rsidRDefault="009F188A" w:rsidP="009F188A">
      <w:pPr>
        <w:spacing w:after="0" w:line="360" w:lineRule="auto"/>
        <w:ind w:left="0" w:hanging="2"/>
        <w:jc w:val="center"/>
        <w:rPr>
          <w:vertAlign w:val="superscript"/>
          <w:lang w:val="pt-BR"/>
        </w:rPr>
      </w:pPr>
      <w:r w:rsidRPr="00AA6692">
        <w:rPr>
          <w:lang w:val="pt-BR"/>
        </w:rPr>
        <w:t>Pinton M B (1), Lorenzo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J M (2), </w:t>
      </w:r>
      <w:r w:rsidR="00B84C7E">
        <w:t>Seibt</w:t>
      </w:r>
      <w:bookmarkStart w:id="0" w:name="_GoBack"/>
      <w:bookmarkEnd w:id="0"/>
      <w:r>
        <w:t xml:space="preserve"> A C M D</w:t>
      </w:r>
      <w:r w:rsidR="000370F7">
        <w:t xml:space="preserve"> </w:t>
      </w:r>
      <w:r w:rsidR="000370F7" w:rsidRPr="000370F7">
        <w:t>(</w:t>
      </w:r>
      <w:r w:rsidR="00B84C7E" w:rsidRPr="000370F7">
        <w:t>1</w:t>
      </w:r>
      <w:r w:rsidR="000370F7" w:rsidRPr="000370F7">
        <w:t>)</w:t>
      </w:r>
      <w:r w:rsidR="00B84C7E">
        <w:t xml:space="preserve">, </w:t>
      </w:r>
      <w:r w:rsidRPr="00AA6692">
        <w:rPr>
          <w:lang w:val="pt-BR"/>
        </w:rPr>
        <w:t>dos Santos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B A (1), </w:t>
      </w:r>
      <w:r w:rsidR="00B84C7E">
        <w:t>da Rosa</w:t>
      </w:r>
      <w:r w:rsidR="000370F7">
        <w:t xml:space="preserve"> </w:t>
      </w:r>
      <w:r>
        <w:t xml:space="preserve">J L </w:t>
      </w:r>
      <w:r w:rsidR="000370F7" w:rsidRPr="000370F7">
        <w:t>(</w:t>
      </w:r>
      <w:r w:rsidR="00B84C7E" w:rsidRPr="000370F7">
        <w:t>1</w:t>
      </w:r>
      <w:r w:rsidR="000370F7" w:rsidRPr="000370F7">
        <w:t>)</w:t>
      </w:r>
      <w:r w:rsidR="00B84C7E">
        <w:t xml:space="preserve">, </w:t>
      </w:r>
      <w:r w:rsidRPr="00AA6692">
        <w:rPr>
          <w:lang w:val="pt-BR"/>
        </w:rPr>
        <w:t>Correa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>L P (1), Cichoski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A J (1), </w:t>
      </w:r>
      <w:r w:rsidR="00B84C7E">
        <w:t>Teixeira</w:t>
      </w:r>
      <w:r w:rsidR="000370F7">
        <w:t xml:space="preserve"> </w:t>
      </w:r>
      <w:r>
        <w:t xml:space="preserve">A </w:t>
      </w:r>
      <w:r w:rsidR="000370F7" w:rsidRPr="000370F7">
        <w:t>(</w:t>
      </w:r>
      <w:r w:rsidR="000370F7">
        <w:t>3</w:t>
      </w:r>
      <w:r w:rsidR="000370F7" w:rsidRPr="000370F7">
        <w:t>)</w:t>
      </w:r>
      <w:r w:rsidR="00B84C7E">
        <w:t xml:space="preserve">, </w:t>
      </w:r>
      <w:r w:rsidRPr="00AA6692">
        <w:rPr>
          <w:lang w:val="pt-BR"/>
        </w:rPr>
        <w:t>Campagnol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P C B (1)</w:t>
      </w:r>
      <w:r w:rsidRPr="00AA6692">
        <w:rPr>
          <w:vertAlign w:val="superscript"/>
          <w:lang w:val="pt-BR"/>
        </w:rPr>
        <w:t xml:space="preserve"> </w:t>
      </w:r>
    </w:p>
    <w:p w14:paraId="00000003" w14:textId="442FF09E" w:rsidR="00EF4850" w:rsidRDefault="00EF4850">
      <w:pPr>
        <w:spacing w:after="0" w:line="360" w:lineRule="auto"/>
        <w:ind w:left="0" w:hanging="2"/>
        <w:jc w:val="center"/>
      </w:pPr>
    </w:p>
    <w:p w14:paraId="00000004" w14:textId="77777777" w:rsidR="00EF4850" w:rsidRDefault="00B84C7E">
      <w:pPr>
        <w:spacing w:after="0"/>
        <w:ind w:left="0" w:hanging="2"/>
      </w:pPr>
      <w:r>
        <w:t>(1) Federal University of Santa Maria, Av. Roraima, 1000, Santa Maria, Rio Grande do Sul, Brazil</w:t>
      </w:r>
    </w:p>
    <w:p w14:paraId="00000005" w14:textId="77777777" w:rsidR="00EF4850" w:rsidRDefault="00B84C7E">
      <w:pPr>
        <w:spacing w:after="0"/>
        <w:ind w:left="0" w:hanging="2"/>
      </w:pPr>
      <w:r>
        <w:t>(2) Meat Technological Center, Adva. Galicia n° 4, Parque Tecnológi</w:t>
      </w:r>
      <w:r>
        <w:t>co de Galicia, San Cibrao das Viñas, 32900 Ourense, Spain</w:t>
      </w:r>
    </w:p>
    <w:p w14:paraId="00000006" w14:textId="77777777" w:rsidR="00EF4850" w:rsidRDefault="00B84C7E">
      <w:pPr>
        <w:spacing w:after="0"/>
        <w:ind w:left="0" w:hanging="2"/>
      </w:pPr>
      <w:r>
        <w:t>(3) Polytechnic Instituto of Bragança, Campus de Santa Apolónia, 5300-253 Bragança, Portugal</w:t>
      </w:r>
    </w:p>
    <w:p w14:paraId="00000007" w14:textId="77777777" w:rsidR="00EF4850" w:rsidRDefault="00EF4850">
      <w:pPr>
        <w:spacing w:after="0"/>
        <w:ind w:left="0" w:hanging="2"/>
      </w:pPr>
    </w:p>
    <w:p w14:paraId="00000008" w14:textId="3D25E1B5" w:rsidR="00EF4850" w:rsidRDefault="00B84C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/>
        <w:ind w:left="0" w:hanging="2"/>
        <w:jc w:val="left"/>
        <w:rPr>
          <w:color w:val="000000"/>
        </w:rPr>
      </w:pPr>
      <w:r>
        <w:rPr>
          <w:color w:val="000000"/>
        </w:rPr>
        <w:t>paulocampagnol@gmail.com</w:t>
      </w:r>
    </w:p>
    <w:p w14:paraId="00000009" w14:textId="77777777" w:rsidR="00EF4850" w:rsidRDefault="00B84C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000000A" w14:textId="55FFEE16" w:rsidR="00EF4850" w:rsidRDefault="00B84C7E">
      <w:pPr>
        <w:spacing w:after="0" w:line="360" w:lineRule="auto"/>
        <w:ind w:left="0" w:hanging="2"/>
      </w:pPr>
      <w:r>
        <w:t>The combination of high-power ultrasound (HPU) and bamboo fiber (BF) was inve</w:t>
      </w:r>
      <w:r>
        <w:t>stigated as a clean label strategy to produce phosphate-free meat emulsions. The samples were made with the addition of 0 and 0.25% of alkaline phosphate and 0, 2.5, and 5% BF. Immediately after filling, the samples were sonicated for 27 min at normal mode</w:t>
      </w:r>
      <w:r>
        <w:t xml:space="preserve">, 25 kHz, 60% amplitude, and 20 ºC. The samples made with BF and without phosphate showed </w:t>
      </w:r>
      <w:r w:rsidR="009F188A">
        <w:t>a reduction close to 50% in the water and the fat exudations</w:t>
      </w:r>
      <w:r>
        <w:t xml:space="preserve"> </w:t>
      </w:r>
      <w:r>
        <w:t>compared to the control made with phosphate. The addition of 2.5% BF effectively compensated for the texture changes due to the absence</w:t>
      </w:r>
      <w:r>
        <w:t xml:space="preserve"> of phosphate. HPU improved the effect of BF </w:t>
      </w:r>
      <w:sdt>
        <w:sdtPr>
          <w:tag w:val="goog_rdk_1"/>
          <w:id w:val="-1452094702"/>
        </w:sdtPr>
        <w:sdtEndPr/>
        <w:sdtContent/>
      </w:sdt>
      <w:r>
        <w:t xml:space="preserve">on the texture of meat emulsions by increasing </w:t>
      </w:r>
      <w:r w:rsidR="009F188A">
        <w:t xml:space="preserve">by 50% the </w:t>
      </w:r>
      <w:r>
        <w:t>cohesiveness</w:t>
      </w:r>
      <w:r w:rsidR="009F188A">
        <w:t xml:space="preserve"> measured in the TPA analysis</w:t>
      </w:r>
      <w:r>
        <w:t>.</w:t>
      </w:r>
      <w:r>
        <w:t xml:space="preserve"> </w:t>
      </w:r>
      <w:sdt>
        <w:sdtPr>
          <w:tag w:val="goog_rdk_2"/>
          <w:id w:val="-1598786179"/>
        </w:sdtPr>
        <w:sdtEndPr/>
        <w:sdtContent/>
      </w:sdt>
      <w:r>
        <w:t xml:space="preserve">No great impact of HPU and BF was observed on the oxidative quality of the samples. However, the </w:t>
      </w:r>
      <w:r w:rsidR="009F188A">
        <w:t>TBARS</w:t>
      </w:r>
      <w:r>
        <w:t xml:space="preserve"> assays and the sensory evaluation</w:t>
      </w:r>
      <w:r>
        <w:t xml:space="preserve"> demonstrated that the absence of phosphate increased the lipid oxidation of the samples from the beginning of storage.</w:t>
      </w:r>
    </w:p>
    <w:p w14:paraId="0000000B" w14:textId="77777777" w:rsidR="00EF4850" w:rsidRDefault="00EF4850">
      <w:pPr>
        <w:spacing w:after="0" w:line="360" w:lineRule="auto"/>
        <w:ind w:left="0" w:hanging="2"/>
      </w:pPr>
    </w:p>
    <w:p w14:paraId="0000000C" w14:textId="77777777" w:rsidR="00EF4850" w:rsidRDefault="00B84C7E">
      <w:pPr>
        <w:spacing w:after="0" w:line="360" w:lineRule="auto"/>
        <w:ind w:left="0" w:hanging="2"/>
      </w:pPr>
      <w:r>
        <w:t>Keywords: Ultrasound; phosphate replacer; bamboo fiber; lipid oxidation; healthier meat products.</w:t>
      </w:r>
    </w:p>
    <w:p w14:paraId="0000000D" w14:textId="77777777" w:rsidR="00EF4850" w:rsidRDefault="00EF4850">
      <w:pPr>
        <w:spacing w:after="0" w:line="360" w:lineRule="auto"/>
        <w:ind w:left="0" w:hanging="2"/>
      </w:pPr>
    </w:p>
    <w:p w14:paraId="0000000E" w14:textId="77777777" w:rsidR="00EF4850" w:rsidRDefault="00EF4850">
      <w:pPr>
        <w:spacing w:after="0" w:line="240" w:lineRule="auto"/>
        <w:ind w:left="0" w:hanging="2"/>
      </w:pPr>
    </w:p>
    <w:sectPr w:rsidR="00EF485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1" w16cid:durableId="26928868"/>
  <w16cid:commentId w16cid:paraId="00000010" w16cid:durableId="26928867"/>
  <w16cid:commentId w16cid:paraId="00000012" w16cid:durableId="269288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B0180" w14:textId="77777777" w:rsidR="00B84C7E" w:rsidRDefault="00B84C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6309E1" w14:textId="77777777" w:rsidR="00B84C7E" w:rsidRDefault="00B84C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1D95" w14:textId="77777777" w:rsidR="00B84C7E" w:rsidRDefault="00B84C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F94D9C" w14:textId="77777777" w:rsidR="00B84C7E" w:rsidRDefault="00B84C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EF4850" w:rsidRDefault="00B84C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 wp14:anchorId="62048EEF" wp14:editId="63EC43F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tjQzsDS3MDQxMjZS0lEKTi0uzszPAykwrAUA3AGRCiwAAAA="/>
  </w:docVars>
  <w:rsids>
    <w:rsidRoot w:val="00EF4850"/>
    <w:rsid w:val="000370F7"/>
    <w:rsid w:val="004C4BC3"/>
    <w:rsid w:val="009F188A"/>
    <w:rsid w:val="00B84C7E"/>
    <w:rsid w:val="00C95B81"/>
    <w:rsid w:val="00EC4DD8"/>
    <w:rsid w:val="00EF4850"/>
    <w:rsid w:val="00F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4553B"/>
  <w15:docId w15:val="{0B117540-ED00-49C0-B008-9F763164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6755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67559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88A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2yro6RtysM1i6z904Ne0o99QQ==">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pccli</cp:lastModifiedBy>
  <cp:revision>2</cp:revision>
  <dcterms:created xsi:type="dcterms:W3CDTF">2022-08-08T13:49:00Z</dcterms:created>
  <dcterms:modified xsi:type="dcterms:W3CDTF">2022-08-08T13:49:00Z</dcterms:modified>
</cp:coreProperties>
</file>