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D3764" w14:textId="2E5ECA8C" w:rsidR="00C95623" w:rsidRDefault="00BD5171" w:rsidP="0013153D">
      <w:pPr>
        <w:spacing w:after="0" w:line="240" w:lineRule="auto"/>
        <w:ind w:left="0" w:hanging="2"/>
        <w:jc w:val="center"/>
        <w:rPr>
          <w:rFonts w:eastAsia="Times New Roman"/>
          <w:b/>
          <w:lang w:val="en-US"/>
        </w:rPr>
      </w:pPr>
      <w:r w:rsidRPr="00BD5171">
        <w:rPr>
          <w:rFonts w:eastAsia="Times New Roman"/>
          <w:b/>
          <w:lang w:val="en-US"/>
        </w:rPr>
        <w:t>Combination of ultrasound, micronized salt, and low KCl level as a strategy to produce low-sodium emulsified sausages</w:t>
      </w:r>
    </w:p>
    <w:p w14:paraId="058D2804" w14:textId="77777777" w:rsidR="0013153D" w:rsidRPr="00BD5171" w:rsidRDefault="0013153D" w:rsidP="0013153D">
      <w:pPr>
        <w:spacing w:after="0" w:line="240" w:lineRule="auto"/>
        <w:ind w:left="0" w:hanging="2"/>
        <w:jc w:val="center"/>
        <w:rPr>
          <w:lang w:val="en-US"/>
        </w:rPr>
      </w:pPr>
    </w:p>
    <w:p w14:paraId="40C2D810" w14:textId="664557D8" w:rsidR="00BD5171" w:rsidRPr="0013153D" w:rsidRDefault="00FD373E" w:rsidP="00FD373E">
      <w:pPr>
        <w:spacing w:after="0" w:line="240" w:lineRule="auto"/>
        <w:ind w:left="0" w:hanging="2"/>
        <w:jc w:val="center"/>
        <w:rPr>
          <w:lang w:val="en-US"/>
        </w:rPr>
      </w:pPr>
      <w:r>
        <w:t xml:space="preserve">da Rosa J L </w:t>
      </w:r>
      <w:r w:rsidRPr="000370F7">
        <w:t>(1)</w:t>
      </w:r>
      <w:r>
        <w:t>,</w:t>
      </w:r>
      <w:r w:rsidR="00BD5171" w:rsidRPr="0013153D">
        <w:rPr>
          <w:lang w:val="en-US"/>
        </w:rPr>
        <w:t xml:space="preserve"> Rios-Mera</w:t>
      </w:r>
      <w:r w:rsidR="0013153D">
        <w:rPr>
          <w:lang w:val="en-US"/>
        </w:rPr>
        <w:t xml:space="preserve"> </w:t>
      </w:r>
      <w:r>
        <w:rPr>
          <w:lang w:val="en-US"/>
        </w:rPr>
        <w:t xml:space="preserve">J D </w:t>
      </w:r>
      <w:r w:rsidR="0013153D">
        <w:rPr>
          <w:lang w:val="en-US"/>
        </w:rPr>
        <w:t>(</w:t>
      </w:r>
      <w:r w:rsidR="00BD5171" w:rsidRPr="0013153D">
        <w:rPr>
          <w:lang w:val="en-US"/>
        </w:rPr>
        <w:t>2</w:t>
      </w:r>
      <w:r w:rsidR="0013153D">
        <w:rPr>
          <w:lang w:val="en-US"/>
        </w:rPr>
        <w:t>)</w:t>
      </w:r>
      <w:r w:rsidR="00BD5171" w:rsidRPr="0013153D">
        <w:rPr>
          <w:lang w:val="en-US"/>
        </w:rPr>
        <w:t>, Contreras Castillo</w:t>
      </w:r>
      <w:r w:rsidR="0013153D">
        <w:rPr>
          <w:lang w:val="en-US"/>
        </w:rPr>
        <w:t xml:space="preserve"> </w:t>
      </w:r>
      <w:r>
        <w:rPr>
          <w:lang w:val="en-US"/>
        </w:rPr>
        <w:t xml:space="preserve">C J </w:t>
      </w:r>
      <w:r w:rsidR="0013153D">
        <w:rPr>
          <w:lang w:val="en-US"/>
        </w:rPr>
        <w:t>(</w:t>
      </w:r>
      <w:r>
        <w:rPr>
          <w:lang w:val="en-US"/>
        </w:rPr>
        <w:t>3</w:t>
      </w:r>
      <w:r w:rsidR="0013153D">
        <w:rPr>
          <w:lang w:val="en-US"/>
        </w:rPr>
        <w:t>)</w:t>
      </w:r>
      <w:r w:rsidR="00BD5171" w:rsidRPr="0013153D">
        <w:rPr>
          <w:lang w:val="en-US"/>
        </w:rPr>
        <w:t xml:space="preserve">, </w:t>
      </w:r>
      <w:r w:rsidRPr="00AA6692">
        <w:rPr>
          <w:lang w:val="pt-BR"/>
        </w:rPr>
        <w:t>Lorenzo</w:t>
      </w:r>
      <w:r w:rsidRPr="00AA6692">
        <w:rPr>
          <w:vertAlign w:val="superscript"/>
          <w:lang w:val="pt-BR"/>
        </w:rPr>
        <w:t xml:space="preserve"> </w:t>
      </w:r>
      <w:r w:rsidRPr="00AA6692">
        <w:rPr>
          <w:lang w:val="pt-BR"/>
        </w:rPr>
        <w:t>J M</w:t>
      </w:r>
      <w:r w:rsidR="0013153D">
        <w:rPr>
          <w:lang w:val="en-US"/>
        </w:rPr>
        <w:t xml:space="preserve"> (</w:t>
      </w:r>
      <w:r>
        <w:rPr>
          <w:lang w:val="en-US"/>
        </w:rPr>
        <w:t>4</w:t>
      </w:r>
      <w:r w:rsidR="0013153D">
        <w:rPr>
          <w:lang w:val="en-US"/>
        </w:rPr>
        <w:t>)</w:t>
      </w:r>
      <w:r w:rsidR="00BD5171" w:rsidRPr="0013153D">
        <w:rPr>
          <w:lang w:val="en-US"/>
        </w:rPr>
        <w:t xml:space="preserve">, </w:t>
      </w:r>
      <w:r w:rsidRPr="00AA6692">
        <w:rPr>
          <w:lang w:val="pt-BR"/>
        </w:rPr>
        <w:t>Pinton M B (1),</w:t>
      </w:r>
      <w:r>
        <w:rPr>
          <w:lang w:val="pt-BR"/>
        </w:rPr>
        <w:t xml:space="preserve"> </w:t>
      </w:r>
      <w:r w:rsidRPr="00AA6692">
        <w:rPr>
          <w:lang w:val="pt-BR"/>
        </w:rPr>
        <w:t>dos Santos</w:t>
      </w:r>
      <w:r w:rsidRPr="00AA6692">
        <w:rPr>
          <w:vertAlign w:val="superscript"/>
          <w:lang w:val="pt-BR"/>
        </w:rPr>
        <w:t xml:space="preserve"> </w:t>
      </w:r>
      <w:r w:rsidRPr="00AA6692">
        <w:rPr>
          <w:lang w:val="pt-BR"/>
        </w:rPr>
        <w:t>B A (1), Correa</w:t>
      </w:r>
      <w:r w:rsidRPr="00AA6692">
        <w:rPr>
          <w:vertAlign w:val="superscript"/>
          <w:lang w:val="pt-BR"/>
        </w:rPr>
        <w:t xml:space="preserve"> </w:t>
      </w:r>
      <w:r w:rsidRPr="00AA6692">
        <w:rPr>
          <w:lang w:val="pt-BR"/>
        </w:rPr>
        <w:t>L P (1), Cichoski</w:t>
      </w:r>
      <w:r w:rsidRPr="00AA6692">
        <w:rPr>
          <w:vertAlign w:val="superscript"/>
          <w:lang w:val="pt-BR"/>
        </w:rPr>
        <w:t xml:space="preserve"> </w:t>
      </w:r>
      <w:r w:rsidRPr="00AA6692">
        <w:rPr>
          <w:lang w:val="pt-BR"/>
        </w:rPr>
        <w:t>A J (1), Campagnol</w:t>
      </w:r>
      <w:r>
        <w:rPr>
          <w:vertAlign w:val="superscript"/>
          <w:lang w:val="pt-BR"/>
        </w:rPr>
        <w:t xml:space="preserve"> </w:t>
      </w:r>
      <w:r>
        <w:rPr>
          <w:lang w:val="pt-BR"/>
        </w:rPr>
        <w:t>P C B (1)</w:t>
      </w:r>
    </w:p>
    <w:p w14:paraId="0DE7A466" w14:textId="77777777" w:rsidR="00C95623" w:rsidRPr="00BD5171" w:rsidRDefault="00C95623" w:rsidP="0013153D">
      <w:pPr>
        <w:spacing w:after="0" w:line="240" w:lineRule="auto"/>
        <w:ind w:left="0" w:hanging="2"/>
        <w:jc w:val="center"/>
        <w:rPr>
          <w:lang w:val="en-US"/>
        </w:rPr>
      </w:pPr>
    </w:p>
    <w:p w14:paraId="0A9A9495" w14:textId="77777777" w:rsidR="00BD5171" w:rsidRPr="00BD5171" w:rsidRDefault="004E0B3C" w:rsidP="0013153D">
      <w:pPr>
        <w:spacing w:after="0" w:line="240" w:lineRule="auto"/>
        <w:ind w:left="0" w:hanging="2"/>
        <w:rPr>
          <w:lang w:val="pt-BR"/>
        </w:rPr>
      </w:pPr>
      <w:r w:rsidRPr="00BD5171">
        <w:rPr>
          <w:lang w:val="pt-BR"/>
        </w:rPr>
        <w:t xml:space="preserve">(1) </w:t>
      </w:r>
      <w:r w:rsidR="00BD5171" w:rsidRPr="00BD5171">
        <w:rPr>
          <w:lang w:val="pt-BR"/>
        </w:rPr>
        <w:t>Universidade Federal de Santa Maria, Santa Maria, Rio Grande do Sul, Brazil</w:t>
      </w:r>
    </w:p>
    <w:p w14:paraId="6742BC18" w14:textId="77777777" w:rsidR="00BD5171" w:rsidRPr="00BD5171" w:rsidRDefault="00BD5171" w:rsidP="0013153D">
      <w:pPr>
        <w:spacing w:after="0" w:line="240" w:lineRule="auto"/>
        <w:ind w:left="0" w:hanging="2"/>
        <w:rPr>
          <w:lang w:val="es-CL"/>
        </w:rPr>
      </w:pPr>
      <w:r w:rsidRPr="00BD5171">
        <w:rPr>
          <w:lang w:val="es-CL"/>
        </w:rPr>
        <w:t>(</w:t>
      </w:r>
      <w:r>
        <w:rPr>
          <w:lang w:val="es-CL"/>
        </w:rPr>
        <w:t>2</w:t>
      </w:r>
      <w:r w:rsidRPr="00BD5171">
        <w:rPr>
          <w:lang w:val="es-CL"/>
        </w:rPr>
        <w:t>) Universidad Nacional de Jaén, Jaén, Peru.</w:t>
      </w:r>
    </w:p>
    <w:p w14:paraId="0636C5C1" w14:textId="77777777" w:rsidR="00BD5171" w:rsidRPr="00BD5171" w:rsidRDefault="00BD5171" w:rsidP="0013153D">
      <w:pPr>
        <w:spacing w:after="0" w:line="240" w:lineRule="auto"/>
        <w:ind w:left="0" w:hanging="2"/>
        <w:rPr>
          <w:lang w:val="pt-BR"/>
        </w:rPr>
      </w:pPr>
      <w:r w:rsidRPr="00BD5171">
        <w:rPr>
          <w:lang w:val="pt-BR"/>
        </w:rPr>
        <w:t>(</w:t>
      </w:r>
      <w:r>
        <w:rPr>
          <w:lang w:val="pt-BR"/>
        </w:rPr>
        <w:t>3</w:t>
      </w:r>
      <w:r w:rsidRPr="00BD5171">
        <w:rPr>
          <w:lang w:val="pt-BR"/>
        </w:rPr>
        <w:t>) Departamento de Agroindústria, Alimentos e Nutrição, Escola Superior de Agricultura “Luiz de Queiroz” (ESALQ), Universidade de São Paulo, Piracicaba, São Paulo, Brazil</w:t>
      </w:r>
    </w:p>
    <w:p w14:paraId="7E4D3934" w14:textId="77777777" w:rsidR="00BD5171" w:rsidRPr="00BD5171" w:rsidRDefault="00BD5171" w:rsidP="0013153D">
      <w:pPr>
        <w:spacing w:after="0" w:line="240" w:lineRule="auto"/>
        <w:ind w:left="0" w:hanging="2"/>
        <w:rPr>
          <w:lang w:val="pt-BR"/>
        </w:rPr>
      </w:pPr>
      <w:r w:rsidRPr="00BD5171">
        <w:rPr>
          <w:lang w:val="pt-BR"/>
        </w:rPr>
        <w:t>(</w:t>
      </w:r>
      <w:r>
        <w:rPr>
          <w:lang w:val="pt-BR"/>
        </w:rPr>
        <w:t>4</w:t>
      </w:r>
      <w:r w:rsidRPr="00BD5171">
        <w:rPr>
          <w:lang w:val="pt-BR"/>
        </w:rPr>
        <w:t>) Centro Tecnológico de la Carne de Galicia, Adva. Galicia n° 4, Parque Tecnológico de Galicia, San Cibrao das Viñas, 32900 Ourense, Spain</w:t>
      </w:r>
    </w:p>
    <w:p w14:paraId="1B004727" w14:textId="77777777" w:rsidR="00FD373E" w:rsidRDefault="00FD373E" w:rsidP="0013153D">
      <w:pPr>
        <w:pBdr>
          <w:top w:val="nil"/>
          <w:left w:val="nil"/>
          <w:bottom w:val="nil"/>
          <w:right w:val="nil"/>
          <w:between w:val="nil"/>
        </w:pBdr>
        <w:tabs>
          <w:tab w:val="left" w:pos="7185"/>
        </w:tabs>
        <w:spacing w:after="0" w:line="240" w:lineRule="auto"/>
        <w:ind w:left="0" w:hanging="2"/>
        <w:jc w:val="left"/>
        <w:rPr>
          <w:color w:val="000000"/>
          <w:lang w:val="es-CL"/>
        </w:rPr>
      </w:pPr>
    </w:p>
    <w:p w14:paraId="739873A7" w14:textId="0D47EA9D" w:rsidR="00C95623" w:rsidRPr="00BD5171" w:rsidRDefault="00BD5171" w:rsidP="0013153D">
      <w:pPr>
        <w:pBdr>
          <w:top w:val="nil"/>
          <w:left w:val="nil"/>
          <w:bottom w:val="nil"/>
          <w:right w:val="nil"/>
          <w:between w:val="nil"/>
        </w:pBdr>
        <w:tabs>
          <w:tab w:val="left" w:pos="7185"/>
        </w:tabs>
        <w:spacing w:after="0" w:line="240" w:lineRule="auto"/>
        <w:ind w:left="0" w:hanging="2"/>
        <w:jc w:val="left"/>
        <w:rPr>
          <w:color w:val="000000"/>
          <w:lang w:val="es-CL"/>
        </w:rPr>
      </w:pPr>
      <w:bookmarkStart w:id="0" w:name="_GoBack"/>
      <w:bookmarkEnd w:id="0"/>
      <w:r w:rsidRPr="00BD5171">
        <w:rPr>
          <w:color w:val="000000"/>
          <w:lang w:val="es-CL"/>
        </w:rPr>
        <w:t>paulocampagnol@</w:t>
      </w:r>
      <w:r>
        <w:rPr>
          <w:color w:val="000000"/>
          <w:lang w:val="es-CL"/>
        </w:rPr>
        <w:t>gmail.com</w:t>
      </w:r>
      <w:r w:rsidR="004E0B3C" w:rsidRPr="00BD5171">
        <w:rPr>
          <w:color w:val="000000"/>
          <w:lang w:val="es-CL"/>
        </w:rPr>
        <w:tab/>
      </w:r>
    </w:p>
    <w:p w14:paraId="3ACFC42C" w14:textId="77777777" w:rsidR="00BD5171" w:rsidRDefault="00BD5171" w:rsidP="0013153D">
      <w:pPr>
        <w:spacing w:after="0" w:line="240" w:lineRule="auto"/>
        <w:ind w:left="0" w:hanging="2"/>
        <w:rPr>
          <w:rFonts w:eastAsia="Times New Roman"/>
          <w:lang w:val="en-US"/>
        </w:rPr>
      </w:pPr>
    </w:p>
    <w:p w14:paraId="4FA59D22" w14:textId="298695B9" w:rsidR="00BD5171" w:rsidRPr="00BD5171" w:rsidRDefault="00BD5171" w:rsidP="0013153D">
      <w:pPr>
        <w:spacing w:after="0" w:line="240" w:lineRule="auto"/>
        <w:ind w:left="0" w:hanging="2"/>
        <w:rPr>
          <w:rFonts w:eastAsia="Times New Roman"/>
          <w:lang w:val="en-US"/>
        </w:rPr>
      </w:pPr>
      <w:r w:rsidRPr="00BD5171">
        <w:rPr>
          <w:rFonts w:eastAsia="Times New Roman"/>
          <w:lang w:val="en-US"/>
        </w:rPr>
        <w:t xml:space="preserve">This study evaluated the combination of high-power ultrasound (HPU), micronized salt (MS), and low KCl levels as a strategy to produce low-sodium Bologna-type sausages. Samples with 50% NaCl reduction were made with regular salt (RS) or MS and 0.5% KCl. The sausages were sonicated for 27 min in an ultrasonic bath (25 kHz, 60% amplitude, normal mode, 20 °C) immediately after filling. The sodium reformulation strategy effectively compensated for the </w:t>
      </w:r>
      <w:r w:rsidR="00FD373E">
        <w:rPr>
          <w:rFonts w:eastAsia="Times New Roman"/>
          <w:lang w:val="en-US"/>
        </w:rPr>
        <w:t>emulsion stability and texture profile defects</w:t>
      </w:r>
      <w:r w:rsidRPr="00BD5171">
        <w:rPr>
          <w:rFonts w:eastAsia="Times New Roman"/>
          <w:lang w:val="en-US"/>
        </w:rPr>
        <w:t xml:space="preserve"> caused by the NaCl reduction. Besides, the combination of HPU, MS, and KCl did not cause major impacts on the evolution of pH, Eh, and TBARS values of the sausages during storage (21 days at 4 ºC). The use of MS and KCl also allowed a reduction by 50% of the NaCl content (&lt; 42% Na; Na/K ratio: 1.2 to 1.3) of the samples without affecting the salty taste, which was enhanced by the HPU treatment.</w:t>
      </w:r>
    </w:p>
    <w:p w14:paraId="1F89F054" w14:textId="77777777" w:rsidR="00BD5171" w:rsidRDefault="00BD5171" w:rsidP="0013153D">
      <w:pPr>
        <w:spacing w:after="0" w:line="240" w:lineRule="auto"/>
        <w:ind w:left="0" w:hanging="2"/>
        <w:rPr>
          <w:lang w:val="en-US"/>
        </w:rPr>
      </w:pPr>
    </w:p>
    <w:p w14:paraId="09D58B3A" w14:textId="77777777" w:rsidR="00C95623" w:rsidRPr="00BD5171" w:rsidRDefault="00BD5171" w:rsidP="0013153D">
      <w:pPr>
        <w:spacing w:after="0" w:line="240" w:lineRule="auto"/>
        <w:ind w:left="0" w:hanging="2"/>
        <w:rPr>
          <w:lang w:val="en-US"/>
        </w:rPr>
      </w:pPr>
      <w:r w:rsidRPr="00BD5171">
        <w:rPr>
          <w:lang w:val="en-US"/>
        </w:rPr>
        <w:t>Keywords</w:t>
      </w:r>
      <w:r w:rsidR="004E0B3C" w:rsidRPr="00BD5171">
        <w:rPr>
          <w:lang w:val="en-US"/>
        </w:rPr>
        <w:t xml:space="preserve">: </w:t>
      </w:r>
      <w:r w:rsidRPr="00BD5171">
        <w:rPr>
          <w:rFonts w:eastAsia="Times New Roman"/>
          <w:lang w:val="en-US"/>
        </w:rPr>
        <w:t>Emerging technologies; salt replacer; healthier meat products; salty taste</w:t>
      </w:r>
      <w:r>
        <w:rPr>
          <w:rFonts w:eastAsia="Times New Roman"/>
          <w:lang w:val="en-US"/>
        </w:rPr>
        <w:t>.</w:t>
      </w:r>
    </w:p>
    <w:p w14:paraId="604AF933" w14:textId="77777777" w:rsidR="00C95623" w:rsidRPr="00BD5171" w:rsidRDefault="00C95623" w:rsidP="00BD5171">
      <w:pPr>
        <w:spacing w:after="0" w:line="360" w:lineRule="auto"/>
        <w:ind w:left="0" w:hanging="2"/>
        <w:rPr>
          <w:lang w:val="en-US"/>
        </w:rPr>
      </w:pPr>
    </w:p>
    <w:p w14:paraId="3746FE28" w14:textId="77777777" w:rsidR="00C95623" w:rsidRPr="00BD5171" w:rsidRDefault="00C95623">
      <w:pPr>
        <w:spacing w:after="0" w:line="240" w:lineRule="auto"/>
        <w:ind w:left="0" w:hanging="2"/>
        <w:rPr>
          <w:lang w:val="en-US"/>
        </w:rPr>
      </w:pPr>
    </w:p>
    <w:sectPr w:rsidR="00C95623" w:rsidRPr="00BD5171">
      <w:headerReference w:type="default" r:id="rId7"/>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199E" w16cex:dateUtc="2022-08-10T14:48:00Z"/>
  <w16cex:commentExtensible w16cex:durableId="269E1917" w16cex:dateUtc="2022-08-10T14:46:00Z"/>
  <w16cex:commentExtensible w16cex:durableId="269E1939" w16cex:dateUtc="2022-08-10T14:47:00Z"/>
  <w16cex:commentExtensible w16cex:durableId="269E1965" w16cex:dateUtc="2022-08-10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F7F26" w16cid:durableId="269E199E"/>
  <w16cid:commentId w16cid:paraId="0F65DCE2" w16cid:durableId="269E1917"/>
  <w16cid:commentId w16cid:paraId="7177A83E" w16cid:durableId="269E1939"/>
  <w16cid:commentId w16cid:paraId="4D66AF4F" w16cid:durableId="269E19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29C22" w14:textId="77777777" w:rsidR="000D1CE1" w:rsidRDefault="000D1CE1">
      <w:pPr>
        <w:spacing w:after="0" w:line="240" w:lineRule="auto"/>
        <w:ind w:left="0" w:hanging="2"/>
      </w:pPr>
      <w:r>
        <w:separator/>
      </w:r>
    </w:p>
  </w:endnote>
  <w:endnote w:type="continuationSeparator" w:id="0">
    <w:p w14:paraId="6FDB97CE" w14:textId="77777777" w:rsidR="000D1CE1" w:rsidRDefault="000D1C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4539B" w14:textId="77777777" w:rsidR="000D1CE1" w:rsidRDefault="000D1CE1">
      <w:pPr>
        <w:spacing w:after="0" w:line="240" w:lineRule="auto"/>
        <w:ind w:left="0" w:hanging="2"/>
      </w:pPr>
      <w:r>
        <w:separator/>
      </w:r>
    </w:p>
  </w:footnote>
  <w:footnote w:type="continuationSeparator" w:id="0">
    <w:p w14:paraId="070AD44F" w14:textId="77777777" w:rsidR="000D1CE1" w:rsidRDefault="000D1CE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9E70" w14:textId="77777777" w:rsidR="00C95623" w:rsidRDefault="004E0B3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pt-BR" w:eastAsia="pt-BR"/>
      </w:rPr>
      <w:drawing>
        <wp:anchor distT="0" distB="0" distL="114300" distR="114300" simplePos="0" relativeHeight="251658240" behindDoc="0" locked="0" layoutInCell="1" hidden="0" allowOverlap="1" wp14:anchorId="6DED5E30" wp14:editId="464342B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AwNjE3NTWwMDC3sDBW0lEKTi0uzszPAykwqgUA4vRMpywAAAA="/>
  </w:docVars>
  <w:rsids>
    <w:rsidRoot w:val="00C95623"/>
    <w:rsid w:val="000D1CE1"/>
    <w:rsid w:val="000F7006"/>
    <w:rsid w:val="0013153D"/>
    <w:rsid w:val="00147F9F"/>
    <w:rsid w:val="004E0B3C"/>
    <w:rsid w:val="00BD27DD"/>
    <w:rsid w:val="00BD5171"/>
    <w:rsid w:val="00C95623"/>
    <w:rsid w:val="00E07FCB"/>
    <w:rsid w:val="00EF6593"/>
    <w:rsid w:val="00FD37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0926"/>
  <w15:docId w15:val="{65E0A0ED-9341-4706-8E51-1812E239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BD27DD"/>
    <w:rPr>
      <w:sz w:val="16"/>
      <w:szCs w:val="16"/>
    </w:rPr>
  </w:style>
  <w:style w:type="paragraph" w:styleId="Textodecomentrio">
    <w:name w:val="annotation text"/>
    <w:basedOn w:val="Normal"/>
    <w:link w:val="TextodecomentrioChar"/>
    <w:uiPriority w:val="99"/>
    <w:unhideWhenUsed/>
    <w:rsid w:val="00BD27DD"/>
    <w:pPr>
      <w:spacing w:line="240" w:lineRule="auto"/>
    </w:pPr>
    <w:rPr>
      <w:sz w:val="20"/>
      <w:szCs w:val="20"/>
    </w:rPr>
  </w:style>
  <w:style w:type="character" w:customStyle="1" w:styleId="TextodecomentrioChar">
    <w:name w:val="Texto de comentário Char"/>
    <w:basedOn w:val="Fontepargpadro"/>
    <w:link w:val="Textodecomentrio"/>
    <w:uiPriority w:val="99"/>
    <w:rsid w:val="00BD27DD"/>
    <w:rPr>
      <w:position w:val="-1"/>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BD27DD"/>
    <w:rPr>
      <w:b/>
      <w:bCs/>
    </w:rPr>
  </w:style>
  <w:style w:type="character" w:customStyle="1" w:styleId="AssuntodocomentrioChar">
    <w:name w:val="Assunto do comentário Char"/>
    <w:basedOn w:val="TextodecomentrioChar"/>
    <w:link w:val="Assuntodocomentrio"/>
    <w:uiPriority w:val="99"/>
    <w:semiHidden/>
    <w:rsid w:val="00BD27DD"/>
    <w:rPr>
      <w:b/>
      <w:bCs/>
      <w:position w:val="-1"/>
      <w:sz w:val="20"/>
      <w:szCs w:val="20"/>
      <w:lang w:eastAsia="en-US"/>
    </w:rPr>
  </w:style>
  <w:style w:type="paragraph" w:styleId="Textodebalo">
    <w:name w:val="Balloon Text"/>
    <w:basedOn w:val="Normal"/>
    <w:link w:val="TextodebaloChar"/>
    <w:uiPriority w:val="99"/>
    <w:semiHidden/>
    <w:unhideWhenUsed/>
    <w:rsid w:val="00FD373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373E"/>
    <w:rPr>
      <w:rFonts w:ascii="Segoe UI" w:hAnsi="Segoe UI" w:cs="Segoe UI"/>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1472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pccli</cp:lastModifiedBy>
  <cp:revision>2</cp:revision>
  <dcterms:created xsi:type="dcterms:W3CDTF">2022-08-11T15:09:00Z</dcterms:created>
  <dcterms:modified xsi:type="dcterms:W3CDTF">2022-08-11T15:09:00Z</dcterms:modified>
</cp:coreProperties>
</file>