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70" w:rsidRDefault="00DF0385">
      <w:pPr>
        <w:pBdr>
          <w:top w:val="nil"/>
          <w:left w:val="nil"/>
          <w:bottom w:val="nil"/>
          <w:right w:val="nil"/>
          <w:between w:val="nil"/>
        </w:pBdr>
        <w:spacing w:after="0" w:line="240" w:lineRule="auto"/>
        <w:ind w:left="0" w:hanging="2"/>
        <w:jc w:val="center"/>
        <w:rPr>
          <w:b/>
          <w:color w:val="000000"/>
        </w:rPr>
      </w:pPr>
      <w:r>
        <w:rPr>
          <w:b/>
          <w:color w:val="000000"/>
        </w:rPr>
        <w:t xml:space="preserve">Calidad </w:t>
      </w:r>
      <w:r w:rsidR="007E2D31">
        <w:rPr>
          <w:b/>
          <w:color w:val="000000"/>
        </w:rPr>
        <w:t>nutricional</w:t>
      </w:r>
      <w:r>
        <w:rPr>
          <w:b/>
          <w:color w:val="000000"/>
        </w:rPr>
        <w:t xml:space="preserve"> de b</w:t>
      </w:r>
      <w:r w:rsidR="00F95516" w:rsidRPr="00F95516">
        <w:rPr>
          <w:b/>
          <w:color w:val="000000"/>
        </w:rPr>
        <w:t xml:space="preserve">arritas de frutas deshidratadas y frutos secos aptas para celíacos </w:t>
      </w:r>
    </w:p>
    <w:p w:rsidR="00CE1670" w:rsidRDefault="00CE1670">
      <w:pPr>
        <w:spacing w:after="0" w:line="240" w:lineRule="auto"/>
        <w:ind w:left="0" w:hanging="2"/>
        <w:jc w:val="center"/>
      </w:pPr>
    </w:p>
    <w:p w:rsidR="00CE1670" w:rsidRPr="009F0EE9" w:rsidRDefault="00272B6A">
      <w:pPr>
        <w:spacing w:after="0" w:line="240" w:lineRule="auto"/>
        <w:ind w:left="0" w:hanging="2"/>
        <w:jc w:val="center"/>
        <w:rPr>
          <w:lang w:val="en-US"/>
        </w:rPr>
      </w:pPr>
      <w:r w:rsidRPr="009F0EE9">
        <w:rPr>
          <w:lang w:val="en-US"/>
        </w:rPr>
        <w:t>Worlock J</w:t>
      </w:r>
      <w:r w:rsidR="00467A41" w:rsidRPr="009F0EE9">
        <w:rPr>
          <w:lang w:val="en-US"/>
        </w:rPr>
        <w:t xml:space="preserve"> (</w:t>
      </w:r>
      <w:r w:rsidRPr="009F0EE9">
        <w:rPr>
          <w:lang w:val="en-US"/>
        </w:rPr>
        <w:t>1</w:t>
      </w:r>
      <w:r w:rsidR="00467A41" w:rsidRPr="009F0EE9">
        <w:rPr>
          <w:lang w:val="en-US"/>
        </w:rPr>
        <w:t>)</w:t>
      </w:r>
      <w:r w:rsidRPr="009F0EE9">
        <w:rPr>
          <w:lang w:val="en-US"/>
        </w:rPr>
        <w:t xml:space="preserve">, </w:t>
      </w:r>
      <w:proofErr w:type="spellStart"/>
      <w:r w:rsidR="009F0EE9" w:rsidRPr="009F0EE9">
        <w:rPr>
          <w:lang w:val="en-US"/>
        </w:rPr>
        <w:t>Urfalino</w:t>
      </w:r>
      <w:proofErr w:type="spellEnd"/>
      <w:r w:rsidR="007E2D31" w:rsidRPr="009F0EE9">
        <w:rPr>
          <w:lang w:val="en-US"/>
        </w:rPr>
        <w:t xml:space="preserve"> D P (1), </w:t>
      </w:r>
      <w:r w:rsidRPr="009F0EE9">
        <w:rPr>
          <w:lang w:val="en-US"/>
        </w:rPr>
        <w:t>Daniele</w:t>
      </w:r>
      <w:r w:rsidR="009F0EE9" w:rsidRPr="009F0EE9">
        <w:rPr>
          <w:lang w:val="en-US"/>
        </w:rPr>
        <w:t xml:space="preserve"> M</w:t>
      </w:r>
      <w:r w:rsidRPr="009F0EE9">
        <w:rPr>
          <w:lang w:val="en-US"/>
        </w:rPr>
        <w:t xml:space="preserve"> J</w:t>
      </w:r>
      <w:r w:rsidR="00225FDC" w:rsidRPr="009F0EE9">
        <w:rPr>
          <w:lang w:val="en-US"/>
        </w:rPr>
        <w:t xml:space="preserve"> (1), </w:t>
      </w:r>
      <w:proofErr w:type="spellStart"/>
      <w:r w:rsidR="00225FDC" w:rsidRPr="009F0EE9">
        <w:rPr>
          <w:lang w:val="en-US"/>
        </w:rPr>
        <w:t>Denoya</w:t>
      </w:r>
      <w:proofErr w:type="spellEnd"/>
      <w:r w:rsidR="009F0EE9" w:rsidRPr="009F0EE9">
        <w:rPr>
          <w:lang w:val="en-US"/>
        </w:rPr>
        <w:t xml:space="preserve"> G</w:t>
      </w:r>
      <w:r w:rsidR="00225FDC" w:rsidRPr="009F0EE9">
        <w:rPr>
          <w:lang w:val="en-US"/>
        </w:rPr>
        <w:t xml:space="preserve"> I (2), </w:t>
      </w:r>
      <w:proofErr w:type="spellStart"/>
      <w:r w:rsidR="00225FDC" w:rsidRPr="009F0EE9">
        <w:rPr>
          <w:lang w:val="en-US"/>
        </w:rPr>
        <w:t>Ninago</w:t>
      </w:r>
      <w:proofErr w:type="spellEnd"/>
      <w:r w:rsidR="00225FDC" w:rsidRPr="009F0EE9">
        <w:rPr>
          <w:lang w:val="en-US"/>
        </w:rPr>
        <w:t xml:space="preserve"> M D</w:t>
      </w:r>
      <w:r w:rsidR="009F0EE9">
        <w:rPr>
          <w:lang w:val="en-US"/>
        </w:rPr>
        <w:t xml:space="preserve"> (3), </w:t>
      </w:r>
      <w:proofErr w:type="spellStart"/>
      <w:r w:rsidR="009F0EE9">
        <w:rPr>
          <w:lang w:val="en-US"/>
        </w:rPr>
        <w:t>López</w:t>
      </w:r>
      <w:proofErr w:type="spellEnd"/>
      <w:r w:rsidR="009F0EE9">
        <w:rPr>
          <w:lang w:val="en-US"/>
        </w:rPr>
        <w:t xml:space="preserve"> O V</w:t>
      </w:r>
      <w:r w:rsidR="00225FDC" w:rsidRPr="009F0EE9">
        <w:rPr>
          <w:lang w:val="en-US"/>
        </w:rPr>
        <w:t xml:space="preserve"> </w:t>
      </w:r>
      <w:r w:rsidR="002E480B" w:rsidRPr="009F0EE9">
        <w:rPr>
          <w:lang w:val="en-US"/>
        </w:rPr>
        <w:t>(4</w:t>
      </w:r>
      <w:r w:rsidR="00225FDC" w:rsidRPr="009F0EE9">
        <w:rPr>
          <w:lang w:val="en-US"/>
        </w:rPr>
        <w:t>)</w:t>
      </w:r>
    </w:p>
    <w:p w:rsidR="00CE1670" w:rsidRPr="009F0EE9" w:rsidRDefault="00CE1670">
      <w:pPr>
        <w:spacing w:after="0" w:line="240" w:lineRule="auto"/>
        <w:ind w:left="0" w:hanging="2"/>
        <w:jc w:val="center"/>
        <w:rPr>
          <w:lang w:val="en-US"/>
        </w:rPr>
      </w:pPr>
    </w:p>
    <w:p w:rsidR="00CE1670" w:rsidRDefault="00467A41">
      <w:pPr>
        <w:spacing w:after="120" w:line="240" w:lineRule="auto"/>
        <w:ind w:left="0" w:hanging="2"/>
        <w:jc w:val="left"/>
      </w:pPr>
      <w:r>
        <w:t xml:space="preserve">(1) </w:t>
      </w:r>
      <w:r w:rsidR="00272B6A">
        <w:t>I</w:t>
      </w:r>
      <w:r w:rsidR="009F0EE9">
        <w:t>nstituto Nacional de Tecnología Agropecuaria Estación Experimental Agropecuaria</w:t>
      </w:r>
      <w:r w:rsidR="00272B6A">
        <w:t xml:space="preserve"> Rama Caída</w:t>
      </w:r>
      <w:r>
        <w:t xml:space="preserve">, </w:t>
      </w:r>
      <w:r w:rsidR="00272B6A">
        <w:t>El Vivero s/n Rama Caída</w:t>
      </w:r>
      <w:r>
        <w:t xml:space="preserve">, </w:t>
      </w:r>
      <w:r w:rsidR="00272B6A">
        <w:t>San Rafael</w:t>
      </w:r>
      <w:r>
        <w:t xml:space="preserve">, </w:t>
      </w:r>
      <w:r w:rsidR="00272B6A">
        <w:t>Mendoza, Argentina</w:t>
      </w:r>
      <w:r>
        <w:t>.</w:t>
      </w:r>
    </w:p>
    <w:p w:rsidR="00225FDC" w:rsidRDefault="00225FDC">
      <w:pPr>
        <w:spacing w:after="120" w:line="240" w:lineRule="auto"/>
        <w:ind w:left="0" w:hanging="2"/>
        <w:jc w:val="left"/>
      </w:pPr>
      <w:r>
        <w:t>(2)</w:t>
      </w:r>
      <w:r w:rsidRPr="00225FDC">
        <w:t xml:space="preserve"> </w:t>
      </w:r>
      <w:r w:rsidR="002E480B" w:rsidRPr="002E480B">
        <w:t>Instituto De Investigación Tecnología de Alimentos</w:t>
      </w:r>
      <w:r w:rsidR="002E480B">
        <w:t xml:space="preserve"> (ITA), </w:t>
      </w:r>
      <w:proofErr w:type="spellStart"/>
      <w:r w:rsidR="002E480B" w:rsidRPr="002E480B">
        <w:t>Nicolas</w:t>
      </w:r>
      <w:proofErr w:type="spellEnd"/>
      <w:r w:rsidR="002E480B" w:rsidRPr="002E480B">
        <w:t xml:space="preserve"> </w:t>
      </w:r>
      <w:proofErr w:type="spellStart"/>
      <w:r w:rsidR="002E480B" w:rsidRPr="002E480B">
        <w:t>Repetto</w:t>
      </w:r>
      <w:proofErr w:type="spellEnd"/>
      <w:r w:rsidR="002E480B" w:rsidRPr="002E480B">
        <w:t xml:space="preserve"> y de los Reseros s/n</w:t>
      </w:r>
      <w:r w:rsidR="002E480B">
        <w:t xml:space="preserve">, </w:t>
      </w:r>
      <w:proofErr w:type="spellStart"/>
      <w:r w:rsidR="002E480B" w:rsidRPr="002E480B">
        <w:t>Hurlingham</w:t>
      </w:r>
      <w:proofErr w:type="spellEnd"/>
      <w:r w:rsidR="002E480B">
        <w:t>,</w:t>
      </w:r>
      <w:r w:rsidR="002E480B" w:rsidRPr="002E480B">
        <w:t xml:space="preserve"> Buenos Aires</w:t>
      </w:r>
      <w:r w:rsidR="002E480B">
        <w:t>.</w:t>
      </w:r>
    </w:p>
    <w:p w:rsidR="002D65FF" w:rsidRDefault="00225FDC" w:rsidP="002D65FF">
      <w:pPr>
        <w:spacing w:after="120" w:line="240" w:lineRule="auto"/>
        <w:ind w:left="0" w:hanging="2"/>
        <w:jc w:val="left"/>
      </w:pPr>
      <w:r>
        <w:t xml:space="preserve">(3) </w:t>
      </w:r>
      <w:r w:rsidR="002E480B" w:rsidRPr="002E480B">
        <w:t>Consejo Nacional de Investigaciones Científicas y Técnicas (CONICET), Godoy Cruz 2290, Ciudad Autónoma de Buenos Aires, Buenos Aires, Argentina</w:t>
      </w:r>
      <w:r w:rsidR="002E480B">
        <w:t>.</w:t>
      </w:r>
    </w:p>
    <w:p w:rsidR="002E480B" w:rsidRDefault="002E480B" w:rsidP="002D65FF">
      <w:pPr>
        <w:spacing w:after="120" w:line="240" w:lineRule="auto"/>
        <w:ind w:left="0" w:hanging="2"/>
        <w:jc w:val="left"/>
      </w:pPr>
      <w:r>
        <w:t xml:space="preserve">(4) </w:t>
      </w:r>
      <w:r w:rsidRPr="002E480B">
        <w:t>Planta Piloto de Ingeniería Química, PLAPIQUI (UNS-CONICET), Camino ‘‘La Carrindanga’’ Km 7, Bahía Blanca, Buenos Aires, Argentina.</w:t>
      </w:r>
    </w:p>
    <w:p w:rsidR="00CE1670" w:rsidRDefault="00467A41" w:rsidP="002D65FF">
      <w:pPr>
        <w:spacing w:after="120" w:line="240" w:lineRule="auto"/>
        <w:ind w:left="0" w:hanging="2"/>
        <w:jc w:val="left"/>
        <w:rPr>
          <w:color w:val="000000"/>
        </w:rPr>
      </w:pPr>
      <w:r>
        <w:rPr>
          <w:color w:val="000000"/>
        </w:rPr>
        <w:t>Dirección de e-mail:</w:t>
      </w:r>
      <w:r w:rsidR="00272B6A">
        <w:rPr>
          <w:color w:val="000000"/>
        </w:rPr>
        <w:t xml:space="preserve"> </w:t>
      </w:r>
      <w:r w:rsidR="007E2D31">
        <w:rPr>
          <w:color w:val="000000"/>
        </w:rPr>
        <w:t>worlock</w:t>
      </w:r>
      <w:r w:rsidR="00272B6A">
        <w:rPr>
          <w:color w:val="000000"/>
        </w:rPr>
        <w:t>.</w:t>
      </w:r>
      <w:r w:rsidR="007E2D31">
        <w:rPr>
          <w:color w:val="000000"/>
        </w:rPr>
        <w:t>jesica</w:t>
      </w:r>
      <w:r w:rsidR="00272B6A">
        <w:rPr>
          <w:color w:val="000000"/>
        </w:rPr>
        <w:t>@inta.gob.ar</w:t>
      </w:r>
      <w:r>
        <w:rPr>
          <w:color w:val="000000"/>
        </w:rPr>
        <w:tab/>
      </w:r>
    </w:p>
    <w:p w:rsidR="00CE1670" w:rsidRDefault="00CE1670">
      <w:pPr>
        <w:spacing w:after="0" w:line="240" w:lineRule="auto"/>
        <w:ind w:left="0" w:hanging="2"/>
      </w:pPr>
    </w:p>
    <w:p w:rsidR="00CE1670" w:rsidRDefault="00CE1670">
      <w:pPr>
        <w:spacing w:after="0" w:line="240" w:lineRule="auto"/>
        <w:ind w:left="0" w:hanging="2"/>
      </w:pPr>
    </w:p>
    <w:p w:rsidR="00D92462" w:rsidRPr="005A684D" w:rsidRDefault="00D92462" w:rsidP="00D92462">
      <w:pPr>
        <w:spacing w:after="0" w:line="240" w:lineRule="auto"/>
        <w:ind w:left="-2" w:firstLineChars="0" w:firstLine="0"/>
      </w:pPr>
      <w:r>
        <w:t xml:space="preserve">Actualmente, se observa en la población un incremento de sobrepeso, obesidad y enfermedades crónicas no transmisibles ocasionadas por una inadecuada alimentación y hábitos sedentarios de vida. Estas enfermedades no solamente producen una disminución temprana en la calidad de vida de las personas, sino que son una de las principales causas de muerte y, originan importantes gastos en el tratamiento de las mismas, tanto al sistema público como privado de salud. Sin embargo, las enfermedades crónicas no transmisibles pueden prevenirse mejorando la alimentación. A su vez, otra enfermedad que afecta a 1 de cada 100 argentinos es la celiaquía. Es fundamental para éstos llevar una dieta sin T.A.C.C., lo cual no es tarea sencilla en nuestro país, ya que no existe una amplia variedad de alimentos (80% de los alimentos procesados industrialmente contienen gluten) y además tienen un costo elevado. Por lo tanto, se deben desarrollar y promover alimentos saludables y aptos para celíacos con alto contenido de frutas, ya que gran parte de la población presenta un bajo consumo </w:t>
      </w:r>
      <w:r w:rsidRPr="005A684D">
        <w:t>de éstas y un excesivo consumo de azúcares simples y grasas.</w:t>
      </w:r>
    </w:p>
    <w:p w:rsidR="001236C7" w:rsidRDefault="00206B8B" w:rsidP="004F2EAD">
      <w:pPr>
        <w:spacing w:after="0" w:line="240" w:lineRule="auto"/>
        <w:ind w:left="-2" w:firstLineChars="0" w:firstLine="0"/>
      </w:pPr>
      <w:r w:rsidRPr="005A684D">
        <w:t xml:space="preserve">El objetivo del presente trabajo fue </w:t>
      </w:r>
      <w:r w:rsidR="00442083" w:rsidRPr="005A684D">
        <w:t>determinar la</w:t>
      </w:r>
      <w:r w:rsidR="001236C7" w:rsidRPr="005A684D">
        <w:t xml:space="preserve"> calidad</w:t>
      </w:r>
      <w:r w:rsidR="00442083" w:rsidRPr="005A684D">
        <w:t xml:space="preserve"> </w:t>
      </w:r>
      <w:r w:rsidR="001236C7" w:rsidRPr="005A684D">
        <w:t>nutricional</w:t>
      </w:r>
      <w:r w:rsidR="00442083" w:rsidRPr="005A684D">
        <w:t xml:space="preserve"> de</w:t>
      </w:r>
      <w:r w:rsidRPr="005A684D">
        <w:t xml:space="preserve"> </w:t>
      </w:r>
      <w:r w:rsidR="00442083" w:rsidRPr="005A684D">
        <w:t xml:space="preserve">dos </w:t>
      </w:r>
      <w:r w:rsidRPr="005A684D">
        <w:t>barrita</w:t>
      </w:r>
      <w:r w:rsidR="00442083" w:rsidRPr="005A684D">
        <w:t>s</w:t>
      </w:r>
      <w:r w:rsidRPr="005A684D">
        <w:t xml:space="preserve"> elaborada</w:t>
      </w:r>
      <w:r w:rsidR="00442083" w:rsidRPr="005A684D">
        <w:t>s</w:t>
      </w:r>
      <w:r w:rsidRPr="005A684D">
        <w:t xml:space="preserve"> con frutas deshidratadas y frutos secos</w:t>
      </w:r>
      <w:r w:rsidR="00022AF4" w:rsidRPr="005A684D">
        <w:t xml:space="preserve"> </w:t>
      </w:r>
      <w:r w:rsidR="00442083" w:rsidRPr="005A684D">
        <w:t>con</w:t>
      </w:r>
      <w:r w:rsidRPr="005A684D">
        <w:t xml:space="preserve"> un recubrimiento funcional comestible</w:t>
      </w:r>
      <w:r w:rsidR="00F036D7" w:rsidRPr="005A684D">
        <w:t xml:space="preserve"> apto para celíacos.</w:t>
      </w:r>
      <w:r w:rsidR="00584DDD" w:rsidRPr="005A684D">
        <w:t xml:space="preserve"> </w:t>
      </w:r>
      <w:r w:rsidR="008D5A94" w:rsidRPr="005A684D">
        <w:t xml:space="preserve">Para elaborar las barritas se preparó el jarabe, se calentó y se </w:t>
      </w:r>
      <w:r w:rsidR="000567C0" w:rsidRPr="005A684D">
        <w:t xml:space="preserve">añadió </w:t>
      </w:r>
      <w:r w:rsidR="008D5A94" w:rsidRPr="005A684D">
        <w:t xml:space="preserve">a </w:t>
      </w:r>
      <w:r w:rsidR="00442083" w:rsidRPr="005A684D">
        <w:t>l</w:t>
      </w:r>
      <w:r w:rsidR="00022AF4" w:rsidRPr="005A684D">
        <w:t>o</w:t>
      </w:r>
      <w:r w:rsidR="00442083" w:rsidRPr="005A684D">
        <w:t>s</w:t>
      </w:r>
      <w:r w:rsidR="00022AF4" w:rsidRPr="005A684D">
        <w:t xml:space="preserve"> f</w:t>
      </w:r>
      <w:r w:rsidR="008D5A94" w:rsidRPr="005A684D">
        <w:t>rutos</w:t>
      </w:r>
      <w:r w:rsidR="000F1D5F" w:rsidRPr="005A684D">
        <w:t xml:space="preserve"> (</w:t>
      </w:r>
      <w:r w:rsidR="004F2EAD" w:rsidRPr="005A684D">
        <w:t>Formulación 1</w:t>
      </w:r>
      <w:r w:rsidR="004B10B1">
        <w:t>, F1</w:t>
      </w:r>
      <w:r w:rsidR="004F2EAD" w:rsidRPr="005A684D">
        <w:t>: pera 8,5%, ciruela 28,8%, durazno 16,9%, arándanos rojos 5,1%, maní 16,9</w:t>
      </w:r>
      <w:r w:rsidR="009F0EE9">
        <w:t>%</w:t>
      </w:r>
      <w:r w:rsidR="004F2EAD" w:rsidRPr="005A684D">
        <w:t>, chía 4,2</w:t>
      </w:r>
      <w:r w:rsidR="009F0EE9">
        <w:t>%</w:t>
      </w:r>
      <w:r w:rsidR="004F2EAD" w:rsidRPr="005A684D">
        <w:t>, sésamo 4,2%, azúcar mascabo 9,3%, miel 5,9%. Formulación 2</w:t>
      </w:r>
      <w:r w:rsidR="004B10B1">
        <w:t>, F2</w:t>
      </w:r>
      <w:r w:rsidR="004F2EAD" w:rsidRPr="005A684D">
        <w:t>: pera 8,5%, durazno 21,2%, frutilla 4,2%, pasas 21,2%, manzana 4,2%, maní 16,9%, sésamo 8,5%, azúcar mascabo 10,7%, miel 4,6%.</w:t>
      </w:r>
      <w:r w:rsidR="000F1D5F" w:rsidRPr="005A684D">
        <w:t>)</w:t>
      </w:r>
      <w:r w:rsidR="008D5A94" w:rsidRPr="005A684D">
        <w:t>. Se mezc</w:t>
      </w:r>
      <w:r w:rsidR="00F23EEB" w:rsidRPr="005A684D">
        <w:t>laron los ingredientes</w:t>
      </w:r>
      <w:r w:rsidR="00022AF4" w:rsidRPr="005A684D">
        <w:t xml:space="preserve">, </w:t>
      </w:r>
      <w:r w:rsidR="008D5A94" w:rsidRPr="005A684D">
        <w:t>lamin</w:t>
      </w:r>
      <w:r w:rsidR="00F23EEB" w:rsidRPr="005A684D">
        <w:t>aron</w:t>
      </w:r>
      <w:r w:rsidR="008D5A94" w:rsidRPr="005A684D">
        <w:t>, compact</w:t>
      </w:r>
      <w:r w:rsidR="00F23EEB" w:rsidRPr="005A684D">
        <w:t>aron</w:t>
      </w:r>
      <w:r w:rsidR="008D5A94" w:rsidRPr="005A684D">
        <w:t>, alis</w:t>
      </w:r>
      <w:r w:rsidR="00F23EEB" w:rsidRPr="005A684D">
        <w:t>aron</w:t>
      </w:r>
      <w:r w:rsidR="008D5A94" w:rsidRPr="005A684D">
        <w:t>, enfri</w:t>
      </w:r>
      <w:r w:rsidR="00F23EEB" w:rsidRPr="005A684D">
        <w:t>aron</w:t>
      </w:r>
      <w:r w:rsidR="008D5A94" w:rsidRPr="005A684D">
        <w:t xml:space="preserve"> y </w:t>
      </w:r>
      <w:r w:rsidR="00442083" w:rsidRPr="005A684D">
        <w:t>c</w:t>
      </w:r>
      <w:r w:rsidR="008D5A94" w:rsidRPr="005A684D">
        <w:t>ort</w:t>
      </w:r>
      <w:r w:rsidR="00F23EEB" w:rsidRPr="005A684D">
        <w:t>aron</w:t>
      </w:r>
      <w:r w:rsidR="008D5A94" w:rsidRPr="005A684D">
        <w:t xml:space="preserve">. </w:t>
      </w:r>
      <w:r w:rsidR="000567C0" w:rsidRPr="005A684D">
        <w:t>Se</w:t>
      </w:r>
      <w:r w:rsidR="008D5A94" w:rsidRPr="005A684D">
        <w:t xml:space="preserve"> incorporó un recubrimiento comestible funcional </w:t>
      </w:r>
      <w:r w:rsidR="00F036D7" w:rsidRPr="005A684D">
        <w:t>de almidón de mandioca y antioxidantes naturales (</w:t>
      </w:r>
      <w:proofErr w:type="spellStart"/>
      <w:r w:rsidR="00F036D7" w:rsidRPr="005A684D">
        <w:t>resveratrol</w:t>
      </w:r>
      <w:proofErr w:type="spellEnd"/>
      <w:r w:rsidR="00F036D7" w:rsidRPr="005A684D">
        <w:t>).</w:t>
      </w:r>
      <w:r w:rsidR="00D14384" w:rsidRPr="005A684D">
        <w:t xml:space="preserve"> A las barritas obtenidas se les determinó</w:t>
      </w:r>
      <w:r w:rsidR="00D92462" w:rsidRPr="005A684D">
        <w:t xml:space="preserve"> </w:t>
      </w:r>
      <w:r w:rsidR="00D92462" w:rsidRPr="00D92462">
        <w:t xml:space="preserve">la composición nutricional mediante métodos oficiales (valor energético, humedad, cenizas, grasas totales, grasas saturadas, grasas </w:t>
      </w:r>
      <w:proofErr w:type="spellStart"/>
      <w:r w:rsidR="00D92462" w:rsidRPr="00D92462">
        <w:t>trans</w:t>
      </w:r>
      <w:proofErr w:type="spellEnd"/>
      <w:r w:rsidR="00D92462" w:rsidRPr="00D92462">
        <w:t>, proteínas, carbohidratos, fibra alimentaria y sodio).</w:t>
      </w:r>
      <w:r w:rsidR="00741E3D">
        <w:t xml:space="preserve"> </w:t>
      </w:r>
      <w:r w:rsidR="005A684D">
        <w:t xml:space="preserve">En las dos barritas, los resultados de </w:t>
      </w:r>
      <w:r w:rsidR="00741E3D" w:rsidRPr="00741E3D">
        <w:t xml:space="preserve">valor energético, hidratos de </w:t>
      </w:r>
      <w:r w:rsidR="00741E3D" w:rsidRPr="00741E3D">
        <w:lastRenderedPageBreak/>
        <w:t xml:space="preserve">carbono, cenizas y sodio fueron similares. Ninguna presentó grasas </w:t>
      </w:r>
      <w:proofErr w:type="spellStart"/>
      <w:r w:rsidR="00741E3D" w:rsidRPr="00741E3D">
        <w:t>trans</w:t>
      </w:r>
      <w:proofErr w:type="spellEnd"/>
      <w:r w:rsidR="00741E3D" w:rsidRPr="00741E3D">
        <w:t xml:space="preserve">. </w:t>
      </w:r>
      <w:r w:rsidR="004B10B1">
        <w:t>F1</w:t>
      </w:r>
      <w:r w:rsidR="009F0EE9">
        <w:t xml:space="preserve"> </w:t>
      </w:r>
      <w:r w:rsidR="00741E3D" w:rsidRPr="00741E3D">
        <w:t>duplicó el contenido de fibra bruta</w:t>
      </w:r>
      <w:r w:rsidR="004B10B1">
        <w:t xml:space="preserve"> respecto a F2</w:t>
      </w:r>
      <w:r w:rsidR="00741E3D" w:rsidRPr="00741E3D">
        <w:t xml:space="preserve">, posiblemente debido al importante porcentaje de ciruela utilizado. Asimismo, </w:t>
      </w:r>
      <w:r w:rsidR="004B10B1">
        <w:t>F1</w:t>
      </w:r>
      <w:r w:rsidR="009F0EE9">
        <w:t xml:space="preserve"> presentó </w:t>
      </w:r>
      <w:r w:rsidR="00741E3D" w:rsidRPr="00741E3D">
        <w:t>mayor contenido de proteínas, grasas totales y grasas saturadas</w:t>
      </w:r>
      <w:r w:rsidR="00741E3D">
        <w:t>.</w:t>
      </w:r>
      <w:r w:rsidR="0001042E" w:rsidRPr="0001042E">
        <w:t xml:space="preserve"> Está comprobado que consumir diariamente frutas, ayuda a prevenir enfermedades (cardiovasculares, trastornos digestivos, ciertos tipos de cáncer) y, además controla y disminuye el sobrepeso y la obesidad.</w:t>
      </w:r>
      <w:r w:rsidR="005A684D">
        <w:t xml:space="preserve"> </w:t>
      </w:r>
      <w:r w:rsidR="0001042E" w:rsidRPr="0001042E">
        <w:t>La</w:t>
      </w:r>
      <w:r w:rsidR="0001042E">
        <w:t>s</w:t>
      </w:r>
      <w:r w:rsidR="0001042E" w:rsidRPr="0001042E">
        <w:t xml:space="preserve"> barrita</w:t>
      </w:r>
      <w:r w:rsidR="0001042E">
        <w:t>s</w:t>
      </w:r>
      <w:r w:rsidR="0001042E" w:rsidRPr="0001042E">
        <w:t xml:space="preserve"> elaborada</w:t>
      </w:r>
      <w:r w:rsidR="0001042E">
        <w:t>s</w:t>
      </w:r>
      <w:r w:rsidR="0001042E" w:rsidRPr="0001042E">
        <w:t xml:space="preserve"> exclusivamente con frutas deshidratadas y frutos secos propuesta</w:t>
      </w:r>
      <w:r w:rsidR="0001042E">
        <w:t>s</w:t>
      </w:r>
      <w:r w:rsidR="0001042E" w:rsidRPr="0001042E">
        <w:t xml:space="preserve">, </w:t>
      </w:r>
      <w:r w:rsidR="0001042E">
        <w:t>son</w:t>
      </w:r>
      <w:r w:rsidR="0001042E" w:rsidRPr="0001042E">
        <w:t xml:space="preserve"> un producto práctico, nutritivo y saludable, fácil de consumir en cualquier situación, cómodo para transportar, no requiere refrigeración y una porción del mismo </w:t>
      </w:r>
      <w:r w:rsidR="0055452B">
        <w:t>posee pocas calorías y aporta un elevado contenido de fibra</w:t>
      </w:r>
      <w:r w:rsidR="0001042E" w:rsidRPr="0001042E">
        <w:t>.</w:t>
      </w:r>
    </w:p>
    <w:p w:rsidR="0001042E" w:rsidRDefault="0001042E">
      <w:pPr>
        <w:spacing w:after="0" w:line="240" w:lineRule="auto"/>
        <w:ind w:left="0" w:hanging="2"/>
      </w:pPr>
      <w:bookmarkStart w:id="0" w:name="_GoBack"/>
      <w:bookmarkEnd w:id="0"/>
    </w:p>
    <w:p w:rsidR="00CE1670" w:rsidRDefault="00467A41">
      <w:pPr>
        <w:spacing w:after="0" w:line="240" w:lineRule="auto"/>
        <w:ind w:left="0" w:hanging="2"/>
      </w:pPr>
      <w:r>
        <w:t xml:space="preserve">Palabras Clave: </w:t>
      </w:r>
      <w:r w:rsidR="009A2683">
        <w:t xml:space="preserve">barras, </w:t>
      </w:r>
      <w:r w:rsidR="00282CC8" w:rsidRPr="00282CC8">
        <w:t>fruta</w:t>
      </w:r>
      <w:r w:rsidR="001F0ED8">
        <w:t>s secas</w:t>
      </w:r>
      <w:r w:rsidR="00282CC8">
        <w:t>,</w:t>
      </w:r>
      <w:r w:rsidR="00741E3D">
        <w:t xml:space="preserve"> </w:t>
      </w:r>
      <w:r w:rsidR="0001042E">
        <w:t xml:space="preserve">alimentos </w:t>
      </w:r>
      <w:r w:rsidR="00741E3D">
        <w:t>saludable</w:t>
      </w:r>
      <w:r w:rsidR="0001042E">
        <w:t>s</w:t>
      </w:r>
      <w:r w:rsidR="00282CC8">
        <w:t xml:space="preserve">. </w:t>
      </w:r>
    </w:p>
    <w:p w:rsidR="00351E1B" w:rsidRDefault="00351E1B">
      <w:pPr>
        <w:spacing w:after="0" w:line="240" w:lineRule="auto"/>
        <w:ind w:left="0" w:hanging="2"/>
      </w:pPr>
    </w:p>
    <w:p w:rsidR="00351E1B" w:rsidRDefault="00351E1B">
      <w:pPr>
        <w:spacing w:after="0" w:line="240" w:lineRule="auto"/>
        <w:ind w:left="0" w:hanging="2"/>
      </w:pPr>
    </w:p>
    <w:p w:rsidR="00CE1670" w:rsidRDefault="00CE1670">
      <w:pPr>
        <w:spacing w:after="0" w:line="240" w:lineRule="auto"/>
        <w:ind w:left="0" w:hanging="2"/>
      </w:pPr>
    </w:p>
    <w:sectPr w:rsidR="00CE167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09" w:rsidRDefault="007D4D09">
      <w:pPr>
        <w:spacing w:after="0" w:line="240" w:lineRule="auto"/>
        <w:ind w:left="0" w:hanging="2"/>
      </w:pPr>
      <w:r>
        <w:separator/>
      </w:r>
    </w:p>
  </w:endnote>
  <w:endnote w:type="continuationSeparator" w:id="0">
    <w:p w:rsidR="007D4D09" w:rsidRDefault="007D4D0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09" w:rsidRDefault="007D4D09">
      <w:pPr>
        <w:spacing w:after="0" w:line="240" w:lineRule="auto"/>
        <w:ind w:left="0" w:hanging="2"/>
      </w:pPr>
      <w:r>
        <w:separator/>
      </w:r>
    </w:p>
  </w:footnote>
  <w:footnote w:type="continuationSeparator" w:id="0">
    <w:p w:rsidR="007D4D09" w:rsidRDefault="007D4D0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70" w:rsidRDefault="00467A4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206A9"/>
    <w:multiLevelType w:val="multilevel"/>
    <w:tmpl w:val="5354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D7A0E"/>
    <w:multiLevelType w:val="multilevel"/>
    <w:tmpl w:val="7D3A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70"/>
    <w:rsid w:val="0001042E"/>
    <w:rsid w:val="00022AF4"/>
    <w:rsid w:val="000567C0"/>
    <w:rsid w:val="0009132C"/>
    <w:rsid w:val="000F1D5F"/>
    <w:rsid w:val="001236C7"/>
    <w:rsid w:val="001F0ED8"/>
    <w:rsid w:val="00206B8B"/>
    <w:rsid w:val="00225FDC"/>
    <w:rsid w:val="00272B6A"/>
    <w:rsid w:val="00282CC8"/>
    <w:rsid w:val="00285B37"/>
    <w:rsid w:val="002B71F4"/>
    <w:rsid w:val="002D65FF"/>
    <w:rsid w:val="002E480B"/>
    <w:rsid w:val="00351E1B"/>
    <w:rsid w:val="003E4BB8"/>
    <w:rsid w:val="003F3ADF"/>
    <w:rsid w:val="00442083"/>
    <w:rsid w:val="00467A41"/>
    <w:rsid w:val="004B10B1"/>
    <w:rsid w:val="004F2EAD"/>
    <w:rsid w:val="00501327"/>
    <w:rsid w:val="0055452B"/>
    <w:rsid w:val="00584DDD"/>
    <w:rsid w:val="005A684D"/>
    <w:rsid w:val="005D150A"/>
    <w:rsid w:val="005F4AF8"/>
    <w:rsid w:val="00697D40"/>
    <w:rsid w:val="00741E3D"/>
    <w:rsid w:val="007D4D09"/>
    <w:rsid w:val="007D5B47"/>
    <w:rsid w:val="007E2D31"/>
    <w:rsid w:val="008D5A94"/>
    <w:rsid w:val="00980C9F"/>
    <w:rsid w:val="009A2683"/>
    <w:rsid w:val="009B63CD"/>
    <w:rsid w:val="009D5B40"/>
    <w:rsid w:val="009F0EE9"/>
    <w:rsid w:val="00AD6375"/>
    <w:rsid w:val="00AF45AC"/>
    <w:rsid w:val="00B402E9"/>
    <w:rsid w:val="00B96085"/>
    <w:rsid w:val="00CE1670"/>
    <w:rsid w:val="00CE55A5"/>
    <w:rsid w:val="00D14384"/>
    <w:rsid w:val="00D92462"/>
    <w:rsid w:val="00DD5303"/>
    <w:rsid w:val="00DF0385"/>
    <w:rsid w:val="00E12D62"/>
    <w:rsid w:val="00F036D7"/>
    <w:rsid w:val="00F23EEB"/>
    <w:rsid w:val="00F9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5263"/>
  <w15:docId w15:val="{E43F5B0D-02FA-43D1-86E2-9AA1E219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51E1B"/>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6886">
      <w:bodyDiv w:val="1"/>
      <w:marLeft w:val="0"/>
      <w:marRight w:val="0"/>
      <w:marTop w:val="0"/>
      <w:marBottom w:val="0"/>
      <w:divBdr>
        <w:top w:val="none" w:sz="0" w:space="0" w:color="auto"/>
        <w:left w:val="none" w:sz="0" w:space="0" w:color="auto"/>
        <w:bottom w:val="none" w:sz="0" w:space="0" w:color="auto"/>
        <w:right w:val="none" w:sz="0" w:space="0" w:color="auto"/>
      </w:divBdr>
    </w:div>
    <w:div w:id="152844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582</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Jesica Worlock</cp:lastModifiedBy>
  <cp:revision>16</cp:revision>
  <dcterms:created xsi:type="dcterms:W3CDTF">2022-06-13T14:49:00Z</dcterms:created>
  <dcterms:modified xsi:type="dcterms:W3CDTF">2022-08-05T18:26:00Z</dcterms:modified>
</cp:coreProperties>
</file>