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BA52D" w14:textId="00B8BEA7" w:rsidR="0081421B" w:rsidRDefault="008B2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Estudio del proceso de atomización de formulación a base de quitosano para la conservación de </w:t>
      </w:r>
      <w:r w:rsidR="00000CEA">
        <w:rPr>
          <w:b/>
          <w:color w:val="000000"/>
        </w:rPr>
        <w:t>alimentos</w:t>
      </w:r>
    </w:p>
    <w:p w14:paraId="5FECA475" w14:textId="77777777" w:rsidR="0081421B" w:rsidRDefault="0081421B">
      <w:pPr>
        <w:spacing w:after="0" w:line="240" w:lineRule="auto"/>
        <w:ind w:left="0" w:hanging="2"/>
        <w:jc w:val="center"/>
      </w:pPr>
    </w:p>
    <w:p w14:paraId="1EB0283F" w14:textId="77777777" w:rsidR="00144E9F" w:rsidRDefault="002C253C" w:rsidP="00144E9F">
      <w:pPr>
        <w:spacing w:after="0" w:line="240" w:lineRule="auto"/>
        <w:ind w:left="0" w:hanging="2"/>
        <w:jc w:val="center"/>
        <w:rPr>
          <w:lang w:val="pt-BR"/>
        </w:rPr>
      </w:pPr>
      <w:r>
        <w:rPr>
          <w:lang w:val="pt-BR"/>
        </w:rPr>
        <w:t xml:space="preserve">Raspo MA (1,2), </w:t>
      </w:r>
      <w:proofErr w:type="spellStart"/>
      <w:r w:rsidR="00946748" w:rsidRPr="00946748">
        <w:rPr>
          <w:lang w:val="pt-BR"/>
        </w:rPr>
        <w:t>Bertea</w:t>
      </w:r>
      <w:proofErr w:type="spellEnd"/>
      <w:r w:rsidR="00946748" w:rsidRPr="00946748">
        <w:rPr>
          <w:lang w:val="pt-BR"/>
        </w:rPr>
        <w:t xml:space="preserve"> MDV (1), </w:t>
      </w:r>
      <w:proofErr w:type="spellStart"/>
      <w:r w:rsidR="00946748" w:rsidRPr="00946748">
        <w:rPr>
          <w:lang w:val="pt-BR"/>
        </w:rPr>
        <w:t>Sicardi</w:t>
      </w:r>
      <w:proofErr w:type="spellEnd"/>
      <w:r w:rsidR="00946748" w:rsidRPr="00946748">
        <w:rPr>
          <w:lang w:val="pt-BR"/>
        </w:rPr>
        <w:t xml:space="preserve"> C</w:t>
      </w:r>
      <w:r w:rsidR="00946748">
        <w:rPr>
          <w:lang w:val="pt-BR"/>
        </w:rPr>
        <w:t>M</w:t>
      </w:r>
      <w:r w:rsidR="00946748" w:rsidRPr="00946748">
        <w:rPr>
          <w:lang w:val="pt-BR"/>
        </w:rPr>
        <w:t xml:space="preserve"> (1),</w:t>
      </w:r>
      <w:r w:rsidR="00946748">
        <w:rPr>
          <w:lang w:val="pt-BR"/>
        </w:rPr>
        <w:t xml:space="preserve"> </w:t>
      </w:r>
      <w:proofErr w:type="spellStart"/>
      <w:r>
        <w:rPr>
          <w:lang w:val="pt-BR"/>
        </w:rPr>
        <w:t>Caula</w:t>
      </w:r>
      <w:proofErr w:type="spellEnd"/>
      <w:r>
        <w:rPr>
          <w:lang w:val="pt-BR"/>
        </w:rPr>
        <w:t xml:space="preserve"> MA (1),</w:t>
      </w:r>
    </w:p>
    <w:p w14:paraId="146E191D" w14:textId="00DFA456" w:rsidR="0081421B" w:rsidRPr="00144E9F" w:rsidRDefault="00946748" w:rsidP="00144E9F">
      <w:pPr>
        <w:spacing w:after="0" w:line="240" w:lineRule="auto"/>
        <w:ind w:left="0" w:hanging="2"/>
        <w:jc w:val="center"/>
        <w:rPr>
          <w:lang w:val="pt-BR"/>
        </w:rPr>
      </w:pPr>
      <w:r w:rsidRPr="00144E9F">
        <w:rPr>
          <w:lang w:val="pt-BR"/>
        </w:rPr>
        <w:t>Gomez CG (3</w:t>
      </w:r>
      <w:r w:rsidR="00325198" w:rsidRPr="00144E9F">
        <w:rPr>
          <w:lang w:val="pt-BR"/>
        </w:rPr>
        <w:t>,4</w:t>
      </w:r>
      <w:r w:rsidRPr="00144E9F">
        <w:rPr>
          <w:lang w:val="pt-BR"/>
        </w:rPr>
        <w:t>), Andreatta AE (1)</w:t>
      </w:r>
    </w:p>
    <w:p w14:paraId="5EC623A2" w14:textId="77777777" w:rsidR="0081421B" w:rsidRPr="00144E9F" w:rsidRDefault="0081421B">
      <w:pPr>
        <w:spacing w:after="0" w:line="240" w:lineRule="auto"/>
        <w:ind w:left="0" w:hanging="2"/>
        <w:jc w:val="center"/>
        <w:rPr>
          <w:lang w:val="pt-BR"/>
        </w:rPr>
      </w:pPr>
    </w:p>
    <w:p w14:paraId="7251DD3C" w14:textId="7A220A7E" w:rsidR="0081421B" w:rsidRDefault="00654AE2">
      <w:pPr>
        <w:spacing w:after="120" w:line="240" w:lineRule="auto"/>
        <w:ind w:left="0" w:hanging="2"/>
        <w:jc w:val="left"/>
      </w:pPr>
      <w:r>
        <w:t xml:space="preserve">(1) </w:t>
      </w:r>
      <w:r w:rsidR="002C253C">
        <w:t>Universidad Tecnológica Nacional – Facultad Regional San Francisco - CONICET, San Francisco, Córdoba, Argentina</w:t>
      </w:r>
      <w:r>
        <w:t>.</w:t>
      </w:r>
    </w:p>
    <w:p w14:paraId="0ACF4905" w14:textId="06F98FBE" w:rsidR="002C253C" w:rsidRDefault="002C253C">
      <w:pPr>
        <w:spacing w:after="120" w:line="240" w:lineRule="auto"/>
        <w:ind w:left="0" w:hanging="2"/>
        <w:jc w:val="left"/>
      </w:pPr>
      <w:r>
        <w:t xml:space="preserve">(2) Universidad Nacional de Villa María – Instituto de Ciencias Básicas y Aplicadas – CRES San Francisco, </w:t>
      </w:r>
      <w:r w:rsidR="008B2E25">
        <w:t>San Francisco, Córdoba, Argentina.</w:t>
      </w:r>
    </w:p>
    <w:p w14:paraId="49A12967" w14:textId="6D034F51" w:rsidR="0081421B" w:rsidRDefault="00654AE2">
      <w:pPr>
        <w:spacing w:line="240" w:lineRule="auto"/>
        <w:ind w:left="0" w:hanging="2"/>
        <w:jc w:val="left"/>
      </w:pPr>
      <w:r>
        <w:t>(</w:t>
      </w:r>
      <w:r w:rsidR="00325198">
        <w:t>3</w:t>
      </w:r>
      <w:r>
        <w:t xml:space="preserve">) </w:t>
      </w:r>
      <w:r w:rsidR="008B2E25" w:rsidRPr="008B2E25">
        <w:t>Universidad Nacional de C</w:t>
      </w:r>
      <w:r w:rsidR="008B2E25">
        <w:t>ó</w:t>
      </w:r>
      <w:r w:rsidR="008B2E25" w:rsidRPr="008B2E25">
        <w:t>rdoba</w:t>
      </w:r>
      <w:r w:rsidR="008B2E25">
        <w:t xml:space="preserve"> – </w:t>
      </w:r>
      <w:r w:rsidR="008B2E25" w:rsidRPr="008B2E25">
        <w:t>Facultad de Ciencias Químicas</w:t>
      </w:r>
      <w:r w:rsidR="00325198">
        <w:t xml:space="preserve"> – </w:t>
      </w:r>
      <w:r w:rsidR="008B2E25" w:rsidRPr="008B2E25">
        <w:t>Departamento de Química Org</w:t>
      </w:r>
      <w:r w:rsidR="00325198">
        <w:t>á</w:t>
      </w:r>
      <w:r w:rsidR="008B2E25" w:rsidRPr="008B2E25">
        <w:t>nica</w:t>
      </w:r>
      <w:r w:rsidR="00325198">
        <w:t>,</w:t>
      </w:r>
      <w:r w:rsidR="008B2E25" w:rsidRPr="008B2E25">
        <w:t xml:space="preserve"> C</w:t>
      </w:r>
      <w:r w:rsidR="00325198">
        <w:t>ó</w:t>
      </w:r>
      <w:r w:rsidR="008B2E25" w:rsidRPr="008B2E25">
        <w:t>rdoba, Argentina</w:t>
      </w:r>
      <w:r>
        <w:t>.</w:t>
      </w:r>
    </w:p>
    <w:p w14:paraId="1BC21117" w14:textId="3306B8BC" w:rsidR="00325198" w:rsidRDefault="00325198" w:rsidP="00325198">
      <w:pPr>
        <w:spacing w:line="240" w:lineRule="auto"/>
        <w:ind w:left="0" w:hanging="2"/>
        <w:jc w:val="left"/>
      </w:pPr>
      <w:r>
        <w:t>(4) Consejo Nacional de Investigaciones Científicas y Técnicas (CONICET) –  Instituto de Investigación y Desarrollo en Ingeniería de Procesos y Química Aplicada (IPQA) –Córdoba, Argentina.</w:t>
      </w:r>
    </w:p>
    <w:p w14:paraId="46BE2FC1" w14:textId="0C436291" w:rsidR="0081421B" w:rsidRDefault="00654AE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000CEA">
        <w:rPr>
          <w:color w:val="000000"/>
        </w:rPr>
        <w:t xml:space="preserve"> </w:t>
      </w:r>
      <w:hyperlink r:id="rId8" w:history="1">
        <w:r w:rsidR="00000CEA" w:rsidRPr="00892D08">
          <w:rPr>
            <w:rStyle w:val="Hipervnculo"/>
          </w:rPr>
          <w:t>mraspo@sanfrancisco.utn.edu.ar</w:t>
        </w:r>
      </w:hyperlink>
      <w:r w:rsidR="00000CEA">
        <w:rPr>
          <w:color w:val="000000"/>
        </w:rPr>
        <w:t xml:space="preserve"> </w:t>
      </w:r>
      <w:r>
        <w:rPr>
          <w:color w:val="000000"/>
        </w:rPr>
        <w:tab/>
      </w:r>
    </w:p>
    <w:p w14:paraId="093AE911" w14:textId="77777777" w:rsidR="0081421B" w:rsidRDefault="0081421B">
      <w:pPr>
        <w:spacing w:after="0" w:line="240" w:lineRule="auto"/>
        <w:ind w:left="0" w:hanging="2"/>
      </w:pPr>
    </w:p>
    <w:p w14:paraId="4663F6F2" w14:textId="77777777" w:rsidR="0081421B" w:rsidRDefault="0081421B">
      <w:pPr>
        <w:spacing w:after="0" w:line="240" w:lineRule="auto"/>
        <w:ind w:left="0" w:hanging="2"/>
      </w:pPr>
    </w:p>
    <w:p w14:paraId="0F09BE77" w14:textId="521AE701" w:rsidR="00266225" w:rsidRDefault="000F5B97">
      <w:pPr>
        <w:spacing w:after="0" w:line="240" w:lineRule="auto"/>
        <w:ind w:left="0" w:hanging="2"/>
      </w:pPr>
      <w:r>
        <w:t>E</w:t>
      </w:r>
      <w:r w:rsidR="007427D2">
        <w:t xml:space="preserve">n la actualidad se están </w:t>
      </w:r>
      <w:r w:rsidR="00101FAF">
        <w:t>desarrollando un</w:t>
      </w:r>
      <w:r>
        <w:t xml:space="preserve"> gran número de investigaciones </w:t>
      </w:r>
      <w:r w:rsidR="007427D2">
        <w:t>relacionadas a</w:t>
      </w:r>
      <w:r>
        <w:t xml:space="preserve"> </w:t>
      </w:r>
      <w:r w:rsidRPr="000F5B97">
        <w:t>nuevas tecnologías de envasado</w:t>
      </w:r>
      <w:r>
        <w:t xml:space="preserve"> </w:t>
      </w:r>
      <w:r w:rsidRPr="000F5B97">
        <w:t xml:space="preserve">como una respuesta a la demanda de </w:t>
      </w:r>
      <w:r w:rsidR="007427D2">
        <w:t>vari</w:t>
      </w:r>
      <w:r w:rsidR="007427D2" w:rsidRPr="000F5B97">
        <w:t xml:space="preserve">as </w:t>
      </w:r>
      <w:r w:rsidRPr="000F5B97">
        <w:t xml:space="preserve">industrias, especialmente de las alimenticias. Los envases activos tienen por objeto mejorar la seguridad alimentaria </w:t>
      </w:r>
      <w:r w:rsidR="007427D2">
        <w:t xml:space="preserve">a partir de la </w:t>
      </w:r>
      <w:r w:rsidR="00D65382">
        <w:t>preservación de</w:t>
      </w:r>
      <w:r w:rsidRPr="000F5B97">
        <w:t xml:space="preserve"> la calidad del alimento y </w:t>
      </w:r>
      <w:r w:rsidR="00D65382">
        <w:t xml:space="preserve">la prolongación de </w:t>
      </w:r>
      <w:r w:rsidRPr="000F5B97">
        <w:t>su vida útil.</w:t>
      </w:r>
      <w:r>
        <w:t xml:space="preserve"> Uno </w:t>
      </w:r>
      <w:r w:rsidR="005B2ED4">
        <w:t xml:space="preserve">tipo </w:t>
      </w:r>
      <w:r>
        <w:t xml:space="preserve">de </w:t>
      </w:r>
      <w:r w:rsidR="005B2ED4">
        <w:t xml:space="preserve">envase con potencialidad puede ser generado a partir </w:t>
      </w:r>
      <w:r w:rsidR="00101FAF">
        <w:t>de la</w:t>
      </w:r>
      <w:r w:rsidR="005B2ED4">
        <w:t xml:space="preserve"> mezcla de </w:t>
      </w:r>
      <w:r>
        <w:t xml:space="preserve">polímeros naturales </w:t>
      </w:r>
      <w:r w:rsidR="005B2ED4">
        <w:t xml:space="preserve">y </w:t>
      </w:r>
      <w:r>
        <w:t>de sustancias bioactivas. En el presente trabajo</w:t>
      </w:r>
      <w:r w:rsidR="005B2ED4">
        <w:t>,</w:t>
      </w:r>
      <w:r>
        <w:t xml:space="preserve"> se </w:t>
      </w:r>
      <w:r w:rsidR="005B2ED4">
        <w:t xml:space="preserve">evaluó la atomización </w:t>
      </w:r>
      <w:r w:rsidR="003B3B0A">
        <w:t>de formulaciones a base de quitosano</w:t>
      </w:r>
      <w:r w:rsidR="00201231">
        <w:t>,</w:t>
      </w:r>
      <w:r w:rsidR="003B3B0A">
        <w:t xml:space="preserve"> con la incorporación de ácido gálico como compuesto bioactivo</w:t>
      </w:r>
      <w:r w:rsidR="00201231">
        <w:t>,</w:t>
      </w:r>
      <w:r w:rsidR="0061595E">
        <w:t xml:space="preserve"> para la generación de </w:t>
      </w:r>
      <w:r w:rsidR="00D7180D">
        <w:t>superficies activas</w:t>
      </w:r>
      <w:r w:rsidR="003B3B0A">
        <w:t xml:space="preserve">. </w:t>
      </w:r>
      <w:r w:rsidR="00FB3B5E">
        <w:t xml:space="preserve">Para ello, se preparó una mezcla de </w:t>
      </w:r>
      <w:r w:rsidR="00201231">
        <w:t xml:space="preserve">soluciones de </w:t>
      </w:r>
      <w:r w:rsidR="00FB3B5E">
        <w:t xml:space="preserve">quitosano al 1% p/p, ácido gálico 1% p/p y sorbitol 3,62% p/p, </w:t>
      </w:r>
      <w:r w:rsidR="00924177">
        <w:t xml:space="preserve">resultante de un estudio previo de optimización de sus propiedades físicas y antioxidantes </w:t>
      </w:r>
      <w:r w:rsidR="00201231">
        <w:t xml:space="preserve">para la generación de </w:t>
      </w:r>
      <w:r w:rsidR="00D7180D">
        <w:t>superficies</w:t>
      </w:r>
      <w:r w:rsidR="00201231">
        <w:t xml:space="preserve"> activas</w:t>
      </w:r>
      <w:r w:rsidR="00FB3B5E">
        <w:t xml:space="preserve">. </w:t>
      </w:r>
      <w:r w:rsidR="00201231">
        <w:t>Las condiciones de estudio de la atomización de la formulación sobre s</w:t>
      </w:r>
      <w:r w:rsidR="00E50BD6">
        <w:t>uperficies de papel de 1</w:t>
      </w:r>
      <w:r w:rsidR="006B6DEE">
        <w:t>55,9</w:t>
      </w:r>
      <w:r w:rsidR="00E50BD6">
        <w:t xml:space="preserve"> cm</w:t>
      </w:r>
      <w:r w:rsidR="00E50BD6" w:rsidRPr="006B6DEE">
        <w:rPr>
          <w:vertAlign w:val="superscript"/>
        </w:rPr>
        <w:t>2</w:t>
      </w:r>
      <w:r w:rsidR="00E50BD6">
        <w:t xml:space="preserve"> de </w:t>
      </w:r>
      <w:r w:rsidR="006B6DEE">
        <w:t xml:space="preserve">180 </w:t>
      </w:r>
      <w:r w:rsidR="00E50BD6">
        <w:t xml:space="preserve">g/m² </w:t>
      </w:r>
      <w:r w:rsidR="006B6DEE">
        <w:t xml:space="preserve">de </w:t>
      </w:r>
      <w:r w:rsidR="00E50BD6">
        <w:t xml:space="preserve">gramaje, </w:t>
      </w:r>
      <w:r w:rsidR="00201231">
        <w:t>se realiz</w:t>
      </w:r>
      <w:r w:rsidR="00D7180D">
        <w:t>aron</w:t>
      </w:r>
      <w:r w:rsidR="00E50BD6">
        <w:t xml:space="preserve"> </w:t>
      </w:r>
      <w:r w:rsidR="00FB3B5E">
        <w:t>de</w:t>
      </w:r>
      <w:r w:rsidR="00E50BD6">
        <w:t>sde una</w:t>
      </w:r>
      <w:r w:rsidR="00326D82">
        <w:t xml:space="preserve"> </w:t>
      </w:r>
      <w:r w:rsidR="00FB3B5E">
        <w:t xml:space="preserve">distancia (10, 20 y 30 cm) y </w:t>
      </w:r>
      <w:r w:rsidR="00E50BD6">
        <w:t>a partir de un</w:t>
      </w:r>
      <w:r w:rsidR="00FB3B5E">
        <w:t xml:space="preserve">a apertura </w:t>
      </w:r>
      <w:r w:rsidR="00E50BD6">
        <w:t xml:space="preserve">(chica, mediana y grande) </w:t>
      </w:r>
      <w:r w:rsidR="00FB3B5E">
        <w:t>del pico de</w:t>
      </w:r>
      <w:r w:rsidR="00201231">
        <w:t>l atomizador</w:t>
      </w:r>
      <w:r w:rsidR="00E50BD6">
        <w:t>.</w:t>
      </w:r>
      <w:r w:rsidR="00FB3B5E">
        <w:t xml:space="preserve"> </w:t>
      </w:r>
      <w:r w:rsidR="00D7180D">
        <w:t xml:space="preserve">El objetivo específico fue </w:t>
      </w:r>
      <w:r w:rsidR="004802BE">
        <w:t>alcanzar</w:t>
      </w:r>
      <w:r w:rsidR="00D7180D">
        <w:t xml:space="preserve"> el menor grado de recubrimiento necesario para obtener una superficie activa</w:t>
      </w:r>
      <w:r w:rsidR="003C28C5">
        <w:t>.</w:t>
      </w:r>
      <w:r w:rsidR="004802BE">
        <w:t xml:space="preserve"> </w:t>
      </w:r>
      <w:r w:rsidR="00D7180D">
        <w:t xml:space="preserve">Los resultados observados revelaron que la distribución de partículas atomizadas de la formulación se hace </w:t>
      </w:r>
      <w:r w:rsidR="00E51743">
        <w:t>más</w:t>
      </w:r>
      <w:r w:rsidR="00D7180D">
        <w:t xml:space="preserve"> uniforme a medida que la distancia aumenta</w:t>
      </w:r>
      <w:r w:rsidR="004802BE">
        <w:t xml:space="preserve">, estudio caracterizado mediante el uso del software </w:t>
      </w:r>
      <w:proofErr w:type="spellStart"/>
      <w:r w:rsidR="004802BE">
        <w:t>ImageJ</w:t>
      </w:r>
      <w:proofErr w:type="spellEnd"/>
      <w:r w:rsidR="004802BE">
        <w:t xml:space="preserve"> (v. 1.53q)</w:t>
      </w:r>
      <w:r w:rsidR="00D7180D">
        <w:t xml:space="preserve">. Por su parte, </w:t>
      </w:r>
      <w:r w:rsidR="00E51743">
        <w:t>una tendencia similar se logró al aumentar</w:t>
      </w:r>
      <w:r w:rsidR="00D7180D">
        <w:t xml:space="preserve"> </w:t>
      </w:r>
      <w:r w:rsidR="00E51743">
        <w:t xml:space="preserve">la apertura del </w:t>
      </w:r>
      <w:r w:rsidR="00101FAF">
        <w:t>atomizador,</w:t>
      </w:r>
      <w:r w:rsidR="00924177">
        <w:t xml:space="preserve"> </w:t>
      </w:r>
      <w:r w:rsidR="00101FAF">
        <w:t>cubriendo la</w:t>
      </w:r>
      <w:r w:rsidR="00266225">
        <w:t xml:space="preserve"> mayor </w:t>
      </w:r>
      <w:r w:rsidR="00E51743">
        <w:t xml:space="preserve">parte de la </w:t>
      </w:r>
      <w:r w:rsidR="00266225">
        <w:t>superficie posible</w:t>
      </w:r>
      <w:r w:rsidR="00E50BD6">
        <w:t xml:space="preserve"> en una sola aplicación</w:t>
      </w:r>
      <w:r w:rsidR="00266225">
        <w:t xml:space="preserve">. </w:t>
      </w:r>
      <w:r w:rsidR="00DD4C91">
        <w:t xml:space="preserve">Finalmente, se </w:t>
      </w:r>
      <w:r w:rsidR="00101FAF">
        <w:t>investigó</w:t>
      </w:r>
      <w:r w:rsidR="00DD4C91">
        <w:t xml:space="preserve"> la concentración de las formulaciones para atomizar, donde</w:t>
      </w:r>
      <w:r w:rsidR="00266225">
        <w:t xml:space="preserve"> </w:t>
      </w:r>
      <w:r w:rsidR="00D30BF9">
        <w:t xml:space="preserve">se </w:t>
      </w:r>
      <w:r w:rsidR="00101FAF">
        <w:t>prepararon diluciones</w:t>
      </w:r>
      <w:r w:rsidR="00266225">
        <w:t xml:space="preserve"> acuosas </w:t>
      </w:r>
      <w:r w:rsidR="00D30BF9">
        <w:t xml:space="preserve">de la </w:t>
      </w:r>
      <w:r w:rsidR="00101FAF" w:rsidRPr="00326D82">
        <w:t>mezcla (</w:t>
      </w:r>
      <w:r w:rsidR="00DD4C91" w:rsidRPr="00326D82">
        <w:t>0.1 – 1),</w:t>
      </w:r>
      <w:r w:rsidR="00DD4C91">
        <w:t xml:space="preserve"> las cuales se atomizaron</w:t>
      </w:r>
      <w:r w:rsidR="006E6D03">
        <w:t xml:space="preserve"> a 20 y 30 cm</w:t>
      </w:r>
      <w:r w:rsidR="00DD4C91">
        <w:t xml:space="preserve"> de distancia. Los resultados muestran</w:t>
      </w:r>
      <w:r w:rsidR="006E6D03">
        <w:t xml:space="preserve"> un comportamiento similar </w:t>
      </w:r>
      <w:r w:rsidR="00DD4C91">
        <w:t xml:space="preserve">frente a </w:t>
      </w:r>
      <w:r w:rsidR="003C28C5">
        <w:t>estas dos distancias</w:t>
      </w:r>
      <w:r w:rsidR="006E6D03">
        <w:t xml:space="preserve">, en donde las diluciones </w:t>
      </w:r>
      <w:r w:rsidR="00101FAF">
        <w:t>0.4 y</w:t>
      </w:r>
      <w:r w:rsidR="006E6D03">
        <w:t xml:space="preserve"> </w:t>
      </w:r>
      <w:r w:rsidR="00DD4C91">
        <w:t>0.5</w:t>
      </w:r>
      <w:r w:rsidR="006E6D03">
        <w:t xml:space="preserve"> presentaban los mejores </w:t>
      </w:r>
      <w:r w:rsidR="00DD4C91">
        <w:t>valores en términos del</w:t>
      </w:r>
      <w:r w:rsidR="006E6D03">
        <w:t xml:space="preserve"> </w:t>
      </w:r>
      <w:r w:rsidR="00D30BF9">
        <w:t xml:space="preserve">porcentaje </w:t>
      </w:r>
      <w:r w:rsidR="006E6D03">
        <w:t xml:space="preserve">de cubrimiento. </w:t>
      </w:r>
      <w:r w:rsidR="003C28C5">
        <w:t>Además</w:t>
      </w:r>
      <w:r w:rsidR="00DD4C91">
        <w:t xml:space="preserve">, las formulaciones </w:t>
      </w:r>
      <w:r w:rsidR="003C28C5">
        <w:t>más</w:t>
      </w:r>
      <w:r w:rsidR="00DD4C91">
        <w:t xml:space="preserve"> concentradas </w:t>
      </w:r>
      <w:r w:rsidR="00101FAF">
        <w:t>provocan una</w:t>
      </w:r>
      <w:r w:rsidR="006E6D03">
        <w:t xml:space="preserve"> </w:t>
      </w:r>
      <w:r w:rsidR="003C28C5">
        <w:t>l</w:t>
      </w:r>
      <w:r w:rsidR="006E6D03">
        <w:t xml:space="preserve">ocalización del </w:t>
      </w:r>
      <w:r w:rsidR="00DD4C91">
        <w:t>atomizado</w:t>
      </w:r>
      <w:r w:rsidR="003C28C5">
        <w:t xml:space="preserve"> sobre el papel con una distribución de </w:t>
      </w:r>
      <w:r w:rsidR="003C28C5">
        <w:lastRenderedPageBreak/>
        <w:t xml:space="preserve">menor </w:t>
      </w:r>
      <w:r w:rsidR="00101FAF">
        <w:t>diámetro producto</w:t>
      </w:r>
      <w:r w:rsidR="006E6D03">
        <w:t xml:space="preserve"> de la </w:t>
      </w:r>
      <w:r w:rsidR="00D30BF9">
        <w:t xml:space="preserve">alta </w:t>
      </w:r>
      <w:r w:rsidR="006E6D03">
        <w:t xml:space="preserve">viscosidad, mientras que para las más diluidas la gota </w:t>
      </w:r>
      <w:r w:rsidR="009869AA">
        <w:t xml:space="preserve">del </w:t>
      </w:r>
      <w:proofErr w:type="spellStart"/>
      <w:r w:rsidR="009869AA">
        <w:t>sprayado</w:t>
      </w:r>
      <w:proofErr w:type="spellEnd"/>
      <w:r w:rsidR="009869AA">
        <w:t xml:space="preserve"> </w:t>
      </w:r>
      <w:r w:rsidR="006E6D03">
        <w:t>no lograba llegar a la superficie de</w:t>
      </w:r>
      <w:r w:rsidR="009869AA">
        <w:t>l papel</w:t>
      </w:r>
      <w:r w:rsidR="006E6D03">
        <w:t xml:space="preserve">. </w:t>
      </w:r>
    </w:p>
    <w:p w14:paraId="11EE015E" w14:textId="5914C716" w:rsidR="006E6D03" w:rsidRDefault="006E6D03">
      <w:pPr>
        <w:spacing w:after="0" w:line="240" w:lineRule="auto"/>
        <w:ind w:left="0" w:hanging="2"/>
      </w:pPr>
      <w:r>
        <w:t xml:space="preserve">Por </w:t>
      </w:r>
      <w:commentRangeStart w:id="1"/>
      <w:r>
        <w:t xml:space="preserve">último, se analizó la capacidad antioxidante </w:t>
      </w:r>
      <w:r w:rsidR="0039249B">
        <w:t>de</w:t>
      </w:r>
      <w:r w:rsidR="00B002C8">
        <w:t xml:space="preserve"> las superficies </w:t>
      </w:r>
      <w:r w:rsidR="003C28C5">
        <w:t>atomizadas med</w:t>
      </w:r>
      <w:r w:rsidR="00FF6256">
        <w:t>iante e</w:t>
      </w:r>
      <w:r w:rsidR="0039249B">
        <w:t xml:space="preserve">l ensayo del radical DPPH, para determinar el % de inhibición frente a una </w:t>
      </w:r>
      <w:r w:rsidR="00FF6256">
        <w:t xml:space="preserve">superficie de papel </w:t>
      </w:r>
      <w:r w:rsidR="003C28C5">
        <w:t>prístino</w:t>
      </w:r>
      <w:r w:rsidR="0039249B">
        <w:t xml:space="preserve">. </w:t>
      </w:r>
      <w:commentRangeEnd w:id="1"/>
      <w:r w:rsidR="00326D82">
        <w:rPr>
          <w:rStyle w:val="Refdecomentario"/>
        </w:rPr>
        <w:commentReference w:id="1"/>
      </w:r>
    </w:p>
    <w:p w14:paraId="6FD0E93D" w14:textId="2028E685" w:rsidR="0039249B" w:rsidRDefault="0039249B">
      <w:pPr>
        <w:spacing w:after="0" w:line="240" w:lineRule="auto"/>
        <w:ind w:left="0" w:hanging="2"/>
      </w:pPr>
      <w:r>
        <w:t xml:space="preserve">Todos los ensayos realizados resultan prometedores para </w:t>
      </w:r>
      <w:r w:rsidR="004802BE">
        <w:t xml:space="preserve">iniciar el estudio de la atomización </w:t>
      </w:r>
      <w:r>
        <w:t xml:space="preserve">de </w:t>
      </w:r>
      <w:r w:rsidR="00FF6256">
        <w:t xml:space="preserve">la </w:t>
      </w:r>
      <w:r w:rsidR="004802BE">
        <w:t>formulación</w:t>
      </w:r>
      <w:r w:rsidR="00FF6256">
        <w:t xml:space="preserve"> </w:t>
      </w:r>
      <w:r w:rsidR="00E07908">
        <w:t xml:space="preserve">en la dilución optimizada </w:t>
      </w:r>
      <w:r>
        <w:t xml:space="preserve">sobre </w:t>
      </w:r>
      <w:r w:rsidR="004802BE">
        <w:t xml:space="preserve">la cáscara de </w:t>
      </w:r>
      <w:r>
        <w:t xml:space="preserve">frutas tales como mandarina o naranja. </w:t>
      </w:r>
    </w:p>
    <w:p w14:paraId="6028B404" w14:textId="77777777" w:rsidR="00325198" w:rsidRDefault="00325198">
      <w:pPr>
        <w:spacing w:after="0" w:line="240" w:lineRule="auto"/>
        <w:ind w:left="0" w:hanging="2"/>
      </w:pPr>
    </w:p>
    <w:p w14:paraId="4733C66D" w14:textId="77777777" w:rsidR="00325198" w:rsidRDefault="00325198">
      <w:pPr>
        <w:spacing w:after="0" w:line="240" w:lineRule="auto"/>
        <w:ind w:left="0" w:hanging="2"/>
      </w:pPr>
    </w:p>
    <w:p w14:paraId="603E7A3C" w14:textId="77777777" w:rsidR="0081421B" w:rsidRDefault="0081421B">
      <w:pPr>
        <w:spacing w:after="0" w:line="240" w:lineRule="auto"/>
        <w:ind w:left="0" w:hanging="2"/>
      </w:pPr>
    </w:p>
    <w:p w14:paraId="57E42FC7" w14:textId="2C197BA7" w:rsidR="0081421B" w:rsidRDefault="00654AE2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000CEA">
        <w:t>sprayado</w:t>
      </w:r>
      <w:proofErr w:type="spellEnd"/>
      <w:r w:rsidR="00000CEA">
        <w:t xml:space="preserve">, </w:t>
      </w:r>
      <w:proofErr w:type="spellStart"/>
      <w:r w:rsidR="00000CEA">
        <w:t>quitosano</w:t>
      </w:r>
      <w:proofErr w:type="spellEnd"/>
      <w:r w:rsidR="00000CEA">
        <w:t>, ácido gálico, conservación</w:t>
      </w:r>
    </w:p>
    <w:p w14:paraId="6809D948" w14:textId="77777777" w:rsidR="0081421B" w:rsidRDefault="0081421B">
      <w:pPr>
        <w:spacing w:after="0" w:line="240" w:lineRule="auto"/>
        <w:ind w:left="0" w:hanging="2"/>
      </w:pPr>
    </w:p>
    <w:p w14:paraId="5CE17FE3" w14:textId="77777777" w:rsidR="0081421B" w:rsidRDefault="0081421B">
      <w:pPr>
        <w:spacing w:after="0" w:line="240" w:lineRule="auto"/>
        <w:ind w:left="0" w:hanging="2"/>
      </w:pPr>
    </w:p>
    <w:p w14:paraId="51F41469" w14:textId="77777777" w:rsidR="0081421B" w:rsidRDefault="0081421B">
      <w:pPr>
        <w:spacing w:after="0" w:line="240" w:lineRule="auto"/>
        <w:ind w:left="0" w:hanging="2"/>
      </w:pPr>
    </w:p>
    <w:sectPr w:rsidR="0081421B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gustin Gonzalez" w:date="2022-07-22T15:39:00Z" w:initials="AG">
    <w:p w14:paraId="081C2B37" w14:textId="3FBC0AC2" w:rsidR="00326D82" w:rsidRDefault="00326D82">
      <w:pPr>
        <w:pStyle w:val="Textocomentario"/>
        <w:ind w:left="0" w:hanging="2"/>
      </w:pPr>
      <w:r>
        <w:rPr>
          <w:rStyle w:val="Refdecomentario"/>
        </w:rPr>
        <w:annotationRef/>
      </w:r>
      <w:r>
        <w:t>Resultados?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1C2B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54330" w16cex:dateUtc="2022-07-22T1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1C2B37" w16cid:durableId="268543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56615" w14:textId="77777777" w:rsidR="003865F8" w:rsidRDefault="003865F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7DAF736" w14:textId="77777777" w:rsidR="003865F8" w:rsidRDefault="003865F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B2E03" w14:textId="77777777" w:rsidR="003865F8" w:rsidRDefault="003865F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FF9CA4E" w14:textId="77777777" w:rsidR="003865F8" w:rsidRDefault="003865F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04532" w14:textId="77777777" w:rsidR="0081421B" w:rsidRDefault="00654AE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95983D8" wp14:editId="6A23B2A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ustin Gonzalez">
    <w15:presenceInfo w15:providerId="Windows Live" w15:userId="3417880eb394ea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1B"/>
    <w:rsid w:val="00000CEA"/>
    <w:rsid w:val="000F5B97"/>
    <w:rsid w:val="00101FAF"/>
    <w:rsid w:val="00144E9F"/>
    <w:rsid w:val="00201231"/>
    <w:rsid w:val="002064FF"/>
    <w:rsid w:val="00266225"/>
    <w:rsid w:val="002C253C"/>
    <w:rsid w:val="00304929"/>
    <w:rsid w:val="00325198"/>
    <w:rsid w:val="00326D82"/>
    <w:rsid w:val="003865F8"/>
    <w:rsid w:val="0039249B"/>
    <w:rsid w:val="00397199"/>
    <w:rsid w:val="003B3B0A"/>
    <w:rsid w:val="003B4933"/>
    <w:rsid w:val="003C28C5"/>
    <w:rsid w:val="004802BE"/>
    <w:rsid w:val="005B2ED4"/>
    <w:rsid w:val="0061595E"/>
    <w:rsid w:val="00654AE2"/>
    <w:rsid w:val="00676C3C"/>
    <w:rsid w:val="0068073F"/>
    <w:rsid w:val="006B6DEE"/>
    <w:rsid w:val="006E6D03"/>
    <w:rsid w:val="007427D2"/>
    <w:rsid w:val="0081421B"/>
    <w:rsid w:val="008B2E25"/>
    <w:rsid w:val="008D01BA"/>
    <w:rsid w:val="00924177"/>
    <w:rsid w:val="00946748"/>
    <w:rsid w:val="009869AA"/>
    <w:rsid w:val="00AA2E8A"/>
    <w:rsid w:val="00B002C8"/>
    <w:rsid w:val="00C91EDC"/>
    <w:rsid w:val="00D27974"/>
    <w:rsid w:val="00D30BF9"/>
    <w:rsid w:val="00D65382"/>
    <w:rsid w:val="00D7180D"/>
    <w:rsid w:val="00D94FC2"/>
    <w:rsid w:val="00DD4C91"/>
    <w:rsid w:val="00E07908"/>
    <w:rsid w:val="00E50BD6"/>
    <w:rsid w:val="00E51743"/>
    <w:rsid w:val="00E87472"/>
    <w:rsid w:val="00F11E6E"/>
    <w:rsid w:val="00FB3B5E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DEA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C253C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00CE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24177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00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00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002C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0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02C8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C253C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00CE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24177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00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00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002C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0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02C8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spo@sanfrancisco.utn.edu.ar" TargetMode="Externa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2022-08-20T18:05:00Z</dcterms:created>
  <dcterms:modified xsi:type="dcterms:W3CDTF">2022-08-20T18:05:00Z</dcterms:modified>
</cp:coreProperties>
</file>