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3FDA" w14:textId="77777777" w:rsidR="00A264AC" w:rsidRDefault="00EB5786" w:rsidP="00EB5786">
      <w:pPr>
        <w:pBdr>
          <w:top w:val="nil"/>
          <w:left w:val="nil"/>
          <w:bottom w:val="nil"/>
          <w:right w:val="nil"/>
          <w:between w:val="nil"/>
        </w:pBdr>
        <w:spacing w:after="0" w:line="240" w:lineRule="auto"/>
        <w:ind w:left="0" w:hanging="2"/>
        <w:jc w:val="center"/>
        <w:rPr>
          <w:b/>
          <w:color w:val="000000"/>
        </w:rPr>
      </w:pPr>
      <w:bookmarkStart w:id="0" w:name="_Hlk107492971"/>
      <w:r w:rsidRPr="00EB5786">
        <w:rPr>
          <w:b/>
          <w:color w:val="000000"/>
        </w:rPr>
        <w:t>Influencia del tiempo ultrasónico</w:t>
      </w:r>
      <w:r w:rsidR="0005252A">
        <w:rPr>
          <w:b/>
          <w:color w:val="000000"/>
        </w:rPr>
        <w:t xml:space="preserve"> </w:t>
      </w:r>
      <w:r w:rsidRPr="00EB5786">
        <w:rPr>
          <w:b/>
          <w:color w:val="000000"/>
        </w:rPr>
        <w:t>en l</w:t>
      </w:r>
      <w:r>
        <w:rPr>
          <w:b/>
          <w:color w:val="000000"/>
        </w:rPr>
        <w:t>os parámetros</w:t>
      </w:r>
      <w:r w:rsidRPr="00EB5786">
        <w:rPr>
          <w:b/>
          <w:color w:val="000000"/>
        </w:rPr>
        <w:t xml:space="preserve"> reológic</w:t>
      </w:r>
      <w:r>
        <w:rPr>
          <w:b/>
          <w:color w:val="000000"/>
        </w:rPr>
        <w:t>o</w:t>
      </w:r>
      <w:r w:rsidRPr="00EB5786">
        <w:rPr>
          <w:b/>
          <w:color w:val="000000"/>
        </w:rPr>
        <w:t>s</w:t>
      </w:r>
      <w:r w:rsidR="00783DE6">
        <w:rPr>
          <w:b/>
          <w:color w:val="000000"/>
        </w:rPr>
        <w:t xml:space="preserve"> y</w:t>
      </w:r>
      <w:r w:rsidRPr="00EB5786">
        <w:rPr>
          <w:b/>
          <w:color w:val="000000"/>
        </w:rPr>
        <w:t xml:space="preserve"> </w:t>
      </w:r>
      <w:r>
        <w:rPr>
          <w:b/>
          <w:color w:val="000000"/>
        </w:rPr>
        <w:t>dureza</w:t>
      </w:r>
      <w:r w:rsidRPr="00EB5786">
        <w:rPr>
          <w:b/>
          <w:color w:val="000000"/>
        </w:rPr>
        <w:t xml:space="preserve"> de emulsiones</w:t>
      </w:r>
      <w:r>
        <w:rPr>
          <w:b/>
          <w:color w:val="000000"/>
        </w:rPr>
        <w:t xml:space="preserve"> cárnicas</w:t>
      </w:r>
      <w:r w:rsidRPr="00EB5786">
        <w:rPr>
          <w:b/>
          <w:color w:val="000000"/>
        </w:rPr>
        <w:t xml:space="preserve"> reducidas en sal</w:t>
      </w:r>
    </w:p>
    <w:bookmarkEnd w:id="0"/>
    <w:p w14:paraId="484D536E" w14:textId="77777777" w:rsidR="00A264AC" w:rsidRDefault="00A264AC">
      <w:pPr>
        <w:spacing w:after="0" w:line="240" w:lineRule="auto"/>
        <w:ind w:left="0" w:hanging="2"/>
        <w:jc w:val="center"/>
      </w:pPr>
    </w:p>
    <w:p w14:paraId="59867681" w14:textId="77777777" w:rsidR="00A264AC" w:rsidRDefault="0007468D">
      <w:pPr>
        <w:spacing w:after="0" w:line="240" w:lineRule="auto"/>
        <w:ind w:left="0" w:hanging="2"/>
        <w:jc w:val="center"/>
      </w:pPr>
      <w:r w:rsidRPr="0007468D">
        <w:t>Galván-Navarro A (1), Sosa-Moral M.E (1), Ruiz-Capillas C (2), Gómez-Salazar J.A (1).</w:t>
      </w:r>
      <w:r w:rsidR="00AE682D">
        <w:t xml:space="preserve"> </w:t>
      </w:r>
    </w:p>
    <w:p w14:paraId="167D2103" w14:textId="77777777" w:rsidR="00A264AC" w:rsidRDefault="00A264AC">
      <w:pPr>
        <w:spacing w:after="0" w:line="240" w:lineRule="auto"/>
        <w:ind w:left="0" w:hanging="2"/>
        <w:jc w:val="center"/>
      </w:pPr>
    </w:p>
    <w:p w14:paraId="59682404" w14:textId="77777777" w:rsidR="00A264AC" w:rsidRDefault="00AE682D">
      <w:pPr>
        <w:spacing w:after="120" w:line="240" w:lineRule="auto"/>
        <w:ind w:left="0" w:hanging="2"/>
        <w:jc w:val="left"/>
      </w:pPr>
      <w:r>
        <w:t xml:space="preserve">(1) </w:t>
      </w:r>
      <w:bookmarkStart w:id="1" w:name="_Hlk107491803"/>
      <w:r w:rsidR="0007468D" w:rsidRPr="0007468D">
        <w:t xml:space="preserve">Universidad de Guanajuato, División de Ciencias de la Vida, Departamento de Alimentos, Campus Irapuato-Salamanca, Km. 9 </w:t>
      </w:r>
      <w:proofErr w:type="spellStart"/>
      <w:r w:rsidR="0007468D" w:rsidRPr="0007468D">
        <w:t>Carr</w:t>
      </w:r>
      <w:proofErr w:type="spellEnd"/>
      <w:r w:rsidR="0007468D" w:rsidRPr="0007468D">
        <w:t xml:space="preserve">. Irapuato-Silao, 36500 Irapuato, Guanajuato., México </w:t>
      </w:r>
      <w:bookmarkEnd w:id="1"/>
    </w:p>
    <w:p w14:paraId="0B3A8293" w14:textId="77777777" w:rsidR="00A264AC" w:rsidRDefault="00AE682D">
      <w:pPr>
        <w:spacing w:line="240" w:lineRule="auto"/>
        <w:ind w:left="0" w:hanging="2"/>
        <w:jc w:val="left"/>
      </w:pPr>
      <w:r>
        <w:t xml:space="preserve">(2) </w:t>
      </w:r>
      <w:r w:rsidR="0007468D" w:rsidRPr="0007468D">
        <w:t xml:space="preserve">Instituto de Ciencia y Tecnología de Alimentos y Nutrición (ICTAN), C. José Antonio </w:t>
      </w:r>
      <w:proofErr w:type="spellStart"/>
      <w:r w:rsidR="0007468D" w:rsidRPr="0007468D">
        <w:t>Novais</w:t>
      </w:r>
      <w:proofErr w:type="spellEnd"/>
      <w:r w:rsidR="0007468D" w:rsidRPr="0007468D">
        <w:t xml:space="preserve"> 10, 28040 Madrid, España</w:t>
      </w:r>
      <w:r>
        <w:t>.</w:t>
      </w:r>
    </w:p>
    <w:p w14:paraId="5EB00210" w14:textId="77777777" w:rsidR="00A264AC" w:rsidRDefault="00AE682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7468D">
        <w:rPr>
          <w:color w:val="000000"/>
        </w:rPr>
        <w:t xml:space="preserve"> julian.gomez@ugto.mx</w:t>
      </w:r>
      <w:r>
        <w:rPr>
          <w:color w:val="000000"/>
        </w:rPr>
        <w:tab/>
      </w:r>
    </w:p>
    <w:p w14:paraId="214C16A7" w14:textId="77777777" w:rsidR="00A264AC" w:rsidRDefault="00A264AC">
      <w:pPr>
        <w:spacing w:after="0" w:line="240" w:lineRule="auto"/>
        <w:ind w:left="0" w:hanging="2"/>
      </w:pPr>
    </w:p>
    <w:p w14:paraId="7F0DBB4A" w14:textId="12C954C8" w:rsidR="0007468D" w:rsidRDefault="0007468D" w:rsidP="0007468D">
      <w:pPr>
        <w:spacing w:after="0" w:line="240" w:lineRule="auto"/>
        <w:ind w:left="0" w:hanging="2"/>
      </w:pPr>
      <w:r>
        <w:t>Actualmente existe la tendencia de elaborar y consumir productos cárnicos reducidos en sal. No obstante, dicha reducción de sal en los productos cárnicos afecta su calidad. El uso de tecnologías como los ultrasonidos pueden reducir tales efectos. El objetivo de esta investigación fue evaluar el efecto del tiempo de aplicación de ultrasonidos sobre las propiedades reológicas y la dureza en emulsiones cárnicas reducidas en sal. Para ello, se aplicaron tratamientos ultrasónicos en baño (40 kHz, 200 W y 9,34 W/cm</w:t>
      </w:r>
      <w:r w:rsidRPr="00B63BED">
        <w:rPr>
          <w:vertAlign w:val="superscript"/>
        </w:rPr>
        <w:t>2</w:t>
      </w:r>
      <w:r>
        <w:t>) con diferentes tiempos (0, 15 y 45 min) en emulsiones de carne elaboradas con diferentes concentraciones de NaCl (1, 1.5, 2 y 2.5%). Los resultados mostraron que, en todos los tratamientos, los módulos de almacenamiento (G') tuvieron valores mayores a los módulos de pérdida (G''), indicando la formación de estructuras ordenadas de un gel elástico. Se observó un efecto</w:t>
      </w:r>
      <w:r w:rsidR="002E07AA">
        <w:t xml:space="preserve"> significativo </w:t>
      </w:r>
      <w:r>
        <w:t xml:space="preserve">del tiempo ultrasónico sobre los parámetros reológicos de las muestras, con mayores valores de G’ al aplicar un tiempo de sonicación de 15 min en emulsiones con 1, 1.5 y 2.5 % NaCl. </w:t>
      </w:r>
      <w:r w:rsidR="003A7A4D">
        <w:t>Por otro lado, a 45 min de aplicación de ultrasonidos, los valores de G’ fueron mayores en las formulaciones con 2 y 2.5%</w:t>
      </w:r>
      <w:r w:rsidR="007B008D">
        <w:t xml:space="preserve"> de NaCl</w:t>
      </w:r>
      <w:r w:rsidR="003A7A4D">
        <w:t xml:space="preserve">, comparadas con el control. </w:t>
      </w:r>
      <w:r>
        <w:t>En emulsiones con bajos contenidos de sal (1 y 1.5 % NaCl), el tiempo ultrasónico (15 y 45 min) disminuy</w:t>
      </w:r>
      <w:r w:rsidR="004805E9">
        <w:t>ó</w:t>
      </w:r>
      <w:r>
        <w:t xml:space="preserve"> </w:t>
      </w:r>
      <w:r w:rsidR="004805E9">
        <w:t xml:space="preserve">(p&lt;0.05) </w:t>
      </w:r>
      <w:r>
        <w:t>la dureza de las muestras</w:t>
      </w:r>
      <w:r w:rsidR="004805E9">
        <w:t xml:space="preserve"> y</w:t>
      </w:r>
      <w:r w:rsidR="006B582B">
        <w:t xml:space="preserve"> la</w:t>
      </w:r>
      <w:r w:rsidR="004805E9">
        <w:t xml:space="preserve"> liberación de agua y de grasa</w:t>
      </w:r>
      <w:r>
        <w:t>, mientras que en emulsiones con mayor contenido de NaCl (2</w:t>
      </w:r>
      <w:r w:rsidR="002E07AA">
        <w:t xml:space="preserve"> </w:t>
      </w:r>
      <w:r>
        <w:t>y 2.5%), los ultrasonidos incrementaron</w:t>
      </w:r>
      <w:r w:rsidR="004805E9">
        <w:t xml:space="preserve"> dichos parámetros</w:t>
      </w:r>
      <w:r>
        <w:t xml:space="preserve">. Este estudio muestra una oportunidad de aplicación de los ultrasonidos de potencia en la elaboración de productos cárnicos </w:t>
      </w:r>
      <w:proofErr w:type="spellStart"/>
      <w:r>
        <w:t>emulsificados</w:t>
      </w:r>
      <w:proofErr w:type="spellEnd"/>
      <w:r>
        <w:t xml:space="preserve"> y reducidos en sal, principalmente cuando se pretende mejorar sus características de gelificación y firmeza. </w:t>
      </w:r>
    </w:p>
    <w:p w14:paraId="4CD6EFAE" w14:textId="77777777" w:rsidR="0007468D" w:rsidRDefault="0007468D" w:rsidP="0007468D">
      <w:pPr>
        <w:spacing w:after="0" w:line="240" w:lineRule="auto"/>
        <w:ind w:left="0" w:hanging="2"/>
      </w:pPr>
    </w:p>
    <w:p w14:paraId="6CB5D254" w14:textId="77777777" w:rsidR="00A264AC" w:rsidRDefault="0007468D" w:rsidP="0007468D">
      <w:pPr>
        <w:spacing w:after="0" w:line="240" w:lineRule="auto"/>
        <w:ind w:left="0" w:hanging="2"/>
      </w:pPr>
      <w:r>
        <w:t>Los autores agradecen a la Universidad de Guanajuato y a la Red Iberoamericana Productos Cárnicos más saludables (</w:t>
      </w:r>
      <w:proofErr w:type="spellStart"/>
      <w:r>
        <w:t>Healthy</w:t>
      </w:r>
      <w:proofErr w:type="spellEnd"/>
      <w:r>
        <w:t xml:space="preserve"> </w:t>
      </w:r>
      <w:proofErr w:type="spellStart"/>
      <w:r>
        <w:t>Meat</w:t>
      </w:r>
      <w:proofErr w:type="spellEnd"/>
      <w:r>
        <w:t>) por el financiamiento otorgado para el desarrollo y la presentación de este trabajo</w:t>
      </w:r>
      <w:r w:rsidR="00AE682D">
        <w:t>.</w:t>
      </w:r>
    </w:p>
    <w:p w14:paraId="1652E4D8" w14:textId="77777777" w:rsidR="00A264AC" w:rsidRDefault="00A264AC">
      <w:pPr>
        <w:spacing w:after="0" w:line="240" w:lineRule="auto"/>
        <w:ind w:left="0" w:hanging="2"/>
      </w:pPr>
    </w:p>
    <w:p w14:paraId="0521DD8E" w14:textId="77777777" w:rsidR="00A264AC" w:rsidRDefault="00AE682D">
      <w:pPr>
        <w:spacing w:after="0" w:line="240" w:lineRule="auto"/>
        <w:ind w:left="0" w:hanging="2"/>
      </w:pPr>
      <w:r>
        <w:t xml:space="preserve">Palabras Clave: </w:t>
      </w:r>
      <w:r w:rsidR="0007468D" w:rsidRPr="0007468D">
        <w:t xml:space="preserve">ultrasonidos, contenido de </w:t>
      </w:r>
      <w:r w:rsidR="0007468D">
        <w:t>NaCl</w:t>
      </w:r>
      <w:r w:rsidR="0007468D" w:rsidRPr="0007468D">
        <w:t xml:space="preserve">, </w:t>
      </w:r>
      <w:r w:rsidR="00A66E88">
        <w:t xml:space="preserve">gelificación </w:t>
      </w:r>
    </w:p>
    <w:p w14:paraId="7F3D5511" w14:textId="77777777" w:rsidR="00A264AC" w:rsidRDefault="00A264AC">
      <w:pPr>
        <w:spacing w:after="0" w:line="240" w:lineRule="auto"/>
        <w:ind w:left="0" w:hanging="2"/>
      </w:pPr>
    </w:p>
    <w:p w14:paraId="6EF56E20" w14:textId="77777777" w:rsidR="00A264AC" w:rsidRDefault="00A264AC">
      <w:pPr>
        <w:spacing w:after="0" w:line="240" w:lineRule="auto"/>
        <w:ind w:left="0" w:hanging="2"/>
      </w:pPr>
    </w:p>
    <w:p w14:paraId="588EB2B1" w14:textId="77777777" w:rsidR="00A264AC" w:rsidRDefault="00A264AC">
      <w:pPr>
        <w:spacing w:after="0" w:line="240" w:lineRule="auto"/>
        <w:ind w:left="0" w:hanging="2"/>
      </w:pPr>
    </w:p>
    <w:sectPr w:rsidR="00A264AC" w:rsidSect="00CB4BA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BA85" w14:textId="77777777" w:rsidR="00272267" w:rsidRDefault="00272267">
      <w:pPr>
        <w:spacing w:after="0" w:line="240" w:lineRule="auto"/>
        <w:ind w:left="0" w:hanging="2"/>
      </w:pPr>
      <w:r>
        <w:separator/>
      </w:r>
    </w:p>
  </w:endnote>
  <w:endnote w:type="continuationSeparator" w:id="0">
    <w:p w14:paraId="632F71D6" w14:textId="77777777" w:rsidR="00272267" w:rsidRDefault="0027226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B4BF" w14:textId="77777777" w:rsidR="00272267" w:rsidRDefault="00272267">
      <w:pPr>
        <w:spacing w:after="0" w:line="240" w:lineRule="auto"/>
        <w:ind w:left="0" w:hanging="2"/>
      </w:pPr>
      <w:r>
        <w:separator/>
      </w:r>
    </w:p>
  </w:footnote>
  <w:footnote w:type="continuationSeparator" w:id="0">
    <w:p w14:paraId="50440ADA" w14:textId="77777777" w:rsidR="00272267" w:rsidRDefault="0027226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C46A" w14:textId="77777777" w:rsidR="00A264AC" w:rsidRDefault="00AE682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281CD282" wp14:editId="74C47F1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64AC"/>
    <w:rsid w:val="0005252A"/>
    <w:rsid w:val="0007468D"/>
    <w:rsid w:val="001D7D5F"/>
    <w:rsid w:val="002046CB"/>
    <w:rsid w:val="00223746"/>
    <w:rsid w:val="00272267"/>
    <w:rsid w:val="00282264"/>
    <w:rsid w:val="002D3965"/>
    <w:rsid w:val="002E07AA"/>
    <w:rsid w:val="003A7A4D"/>
    <w:rsid w:val="004805E9"/>
    <w:rsid w:val="005F6FF6"/>
    <w:rsid w:val="006B582B"/>
    <w:rsid w:val="00783DE6"/>
    <w:rsid w:val="007B008D"/>
    <w:rsid w:val="008F2C53"/>
    <w:rsid w:val="00904461"/>
    <w:rsid w:val="00974FEA"/>
    <w:rsid w:val="00A264AC"/>
    <w:rsid w:val="00A41234"/>
    <w:rsid w:val="00A66E88"/>
    <w:rsid w:val="00AE682D"/>
    <w:rsid w:val="00AF3EC5"/>
    <w:rsid w:val="00B63BED"/>
    <w:rsid w:val="00C94D50"/>
    <w:rsid w:val="00CA5586"/>
    <w:rsid w:val="00CB4BA9"/>
    <w:rsid w:val="00DD12CE"/>
    <w:rsid w:val="00EB57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5EFC"/>
  <w15:docId w15:val="{479DA1ED-5EB3-4D2E-B2BE-CFC39EBB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A9"/>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CB4BA9"/>
    <w:pPr>
      <w:jc w:val="center"/>
    </w:pPr>
    <w:rPr>
      <w:rFonts w:cs="Times New Roman"/>
      <w:b/>
    </w:rPr>
  </w:style>
  <w:style w:type="paragraph" w:styleId="Ttulo2">
    <w:name w:val="heading 2"/>
    <w:basedOn w:val="Normal"/>
    <w:next w:val="Normal"/>
    <w:uiPriority w:val="9"/>
    <w:semiHidden/>
    <w:unhideWhenUsed/>
    <w:qFormat/>
    <w:rsid w:val="00CB4BA9"/>
    <w:pPr>
      <w:jc w:val="center"/>
      <w:outlineLvl w:val="1"/>
    </w:pPr>
    <w:rPr>
      <w:rFonts w:cs="Times New Roman"/>
    </w:rPr>
  </w:style>
  <w:style w:type="paragraph" w:styleId="Ttulo3">
    <w:name w:val="heading 3"/>
    <w:basedOn w:val="Normal"/>
    <w:next w:val="Normal"/>
    <w:uiPriority w:val="9"/>
    <w:semiHidden/>
    <w:unhideWhenUsed/>
    <w:qFormat/>
    <w:rsid w:val="00CB4BA9"/>
    <w:pPr>
      <w:jc w:val="center"/>
      <w:outlineLvl w:val="2"/>
    </w:pPr>
    <w:rPr>
      <w:rFonts w:cs="Times New Roman"/>
    </w:rPr>
  </w:style>
  <w:style w:type="paragraph" w:styleId="Ttulo4">
    <w:name w:val="heading 4"/>
    <w:basedOn w:val="Normal"/>
    <w:next w:val="Normal"/>
    <w:uiPriority w:val="9"/>
    <w:semiHidden/>
    <w:unhideWhenUsed/>
    <w:qFormat/>
    <w:rsid w:val="00CB4BA9"/>
    <w:pPr>
      <w:keepNext/>
      <w:keepLines/>
      <w:spacing w:before="240" w:after="40"/>
      <w:outlineLvl w:val="3"/>
    </w:pPr>
    <w:rPr>
      <w:b/>
    </w:rPr>
  </w:style>
  <w:style w:type="paragraph" w:styleId="Ttulo5">
    <w:name w:val="heading 5"/>
    <w:basedOn w:val="Normal"/>
    <w:next w:val="Normal"/>
    <w:uiPriority w:val="9"/>
    <w:semiHidden/>
    <w:unhideWhenUsed/>
    <w:qFormat/>
    <w:rsid w:val="00CB4BA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B4BA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B4BA9"/>
    <w:tblPr>
      <w:tblCellMar>
        <w:top w:w="0" w:type="dxa"/>
        <w:left w:w="0" w:type="dxa"/>
        <w:bottom w:w="0" w:type="dxa"/>
        <w:right w:w="0" w:type="dxa"/>
      </w:tblCellMar>
    </w:tblPr>
  </w:style>
  <w:style w:type="paragraph" w:styleId="Ttulo">
    <w:name w:val="Title"/>
    <w:basedOn w:val="Normal"/>
    <w:next w:val="Normal"/>
    <w:uiPriority w:val="10"/>
    <w:qFormat/>
    <w:rsid w:val="00CB4BA9"/>
    <w:pPr>
      <w:keepNext/>
      <w:keepLines/>
      <w:spacing w:before="480" w:after="120"/>
    </w:pPr>
    <w:rPr>
      <w:b/>
      <w:sz w:val="72"/>
      <w:szCs w:val="72"/>
    </w:rPr>
  </w:style>
  <w:style w:type="table" w:customStyle="1" w:styleId="TableNormal0">
    <w:name w:val="Table Normal"/>
    <w:rsid w:val="00CB4BA9"/>
    <w:tblPr>
      <w:tblCellMar>
        <w:top w:w="0" w:type="dxa"/>
        <w:left w:w="0" w:type="dxa"/>
        <w:bottom w:w="0" w:type="dxa"/>
        <w:right w:w="0" w:type="dxa"/>
      </w:tblCellMar>
    </w:tblPr>
  </w:style>
  <w:style w:type="character" w:styleId="Hipervnculo">
    <w:name w:val="Hyperlink"/>
    <w:rsid w:val="00CB4BA9"/>
    <w:rPr>
      <w:color w:val="0000FF"/>
      <w:w w:val="100"/>
      <w:position w:val="-1"/>
      <w:u w:val="single"/>
      <w:effect w:val="none"/>
      <w:vertAlign w:val="baseline"/>
      <w:cs w:val="0"/>
      <w:em w:val="none"/>
    </w:rPr>
  </w:style>
  <w:style w:type="character" w:customStyle="1" w:styleId="Ttulo1Car">
    <w:name w:val="Título 1 Car"/>
    <w:rsid w:val="00CB4BA9"/>
    <w:rPr>
      <w:rFonts w:ascii="Arial" w:hAnsi="Arial" w:cs="Arial"/>
      <w:b/>
      <w:w w:val="100"/>
      <w:position w:val="-1"/>
      <w:sz w:val="24"/>
      <w:szCs w:val="24"/>
      <w:effect w:val="none"/>
      <w:vertAlign w:val="baseline"/>
      <w:cs w:val="0"/>
      <w:em w:val="none"/>
    </w:rPr>
  </w:style>
  <w:style w:type="character" w:customStyle="1" w:styleId="Ttulo2Car">
    <w:name w:val="Título 2 Car"/>
    <w:rsid w:val="00CB4BA9"/>
    <w:rPr>
      <w:rFonts w:ascii="Arial" w:hAnsi="Arial" w:cs="Arial"/>
      <w:w w:val="100"/>
      <w:position w:val="-1"/>
      <w:sz w:val="24"/>
      <w:szCs w:val="24"/>
      <w:effect w:val="none"/>
      <w:vertAlign w:val="baseline"/>
      <w:cs w:val="0"/>
      <w:em w:val="none"/>
    </w:rPr>
  </w:style>
  <w:style w:type="character" w:customStyle="1" w:styleId="Ttulo3Car">
    <w:name w:val="Título 3 Car"/>
    <w:rsid w:val="00CB4BA9"/>
    <w:rPr>
      <w:rFonts w:ascii="Arial" w:hAnsi="Arial" w:cs="Arial"/>
      <w:w w:val="100"/>
      <w:position w:val="-1"/>
      <w:sz w:val="24"/>
      <w:szCs w:val="24"/>
      <w:effect w:val="none"/>
      <w:vertAlign w:val="baseline"/>
      <w:cs w:val="0"/>
      <w:em w:val="none"/>
    </w:rPr>
  </w:style>
  <w:style w:type="paragraph" w:styleId="Encabezado">
    <w:name w:val="header"/>
    <w:basedOn w:val="Normal"/>
    <w:qFormat/>
    <w:rsid w:val="00CB4BA9"/>
    <w:pPr>
      <w:spacing w:after="0" w:line="240" w:lineRule="auto"/>
    </w:pPr>
    <w:rPr>
      <w:rFonts w:cs="Times New Roman"/>
    </w:rPr>
  </w:style>
  <w:style w:type="character" w:customStyle="1" w:styleId="EncabezadoCar">
    <w:name w:val="Encabezado Car"/>
    <w:rsid w:val="00CB4BA9"/>
    <w:rPr>
      <w:rFonts w:ascii="Arial" w:hAnsi="Arial" w:cs="Arial"/>
      <w:w w:val="100"/>
      <w:position w:val="-1"/>
      <w:sz w:val="24"/>
      <w:szCs w:val="24"/>
      <w:effect w:val="none"/>
      <w:vertAlign w:val="baseline"/>
      <w:cs w:val="0"/>
      <w:em w:val="none"/>
    </w:rPr>
  </w:style>
  <w:style w:type="paragraph" w:styleId="Piedepgina">
    <w:name w:val="footer"/>
    <w:basedOn w:val="Normal"/>
    <w:qFormat/>
    <w:rsid w:val="00CB4BA9"/>
    <w:pPr>
      <w:spacing w:after="0" w:line="240" w:lineRule="auto"/>
    </w:pPr>
    <w:rPr>
      <w:rFonts w:cs="Times New Roman"/>
    </w:rPr>
  </w:style>
  <w:style w:type="character" w:customStyle="1" w:styleId="PiedepginaCar">
    <w:name w:val="Pie de página Car"/>
    <w:rsid w:val="00CB4BA9"/>
    <w:rPr>
      <w:rFonts w:ascii="Arial" w:hAnsi="Arial" w:cs="Arial"/>
      <w:w w:val="100"/>
      <w:position w:val="-1"/>
      <w:sz w:val="24"/>
      <w:szCs w:val="24"/>
      <w:effect w:val="none"/>
      <w:vertAlign w:val="baseline"/>
      <w:cs w:val="0"/>
      <w:em w:val="none"/>
    </w:rPr>
  </w:style>
  <w:style w:type="character" w:styleId="Textoennegrita">
    <w:name w:val="Strong"/>
    <w:rsid w:val="00CB4BA9"/>
    <w:rPr>
      <w:b/>
      <w:bCs/>
      <w:w w:val="100"/>
      <w:position w:val="-1"/>
      <w:effect w:val="none"/>
      <w:vertAlign w:val="baseline"/>
      <w:cs w:val="0"/>
      <w:em w:val="none"/>
    </w:rPr>
  </w:style>
  <w:style w:type="paragraph" w:styleId="Textodeglobo">
    <w:name w:val="Balloon Text"/>
    <w:basedOn w:val="Normal"/>
    <w:qFormat/>
    <w:rsid w:val="00CB4BA9"/>
    <w:pPr>
      <w:spacing w:after="0" w:line="240" w:lineRule="auto"/>
    </w:pPr>
    <w:rPr>
      <w:rFonts w:ascii="Segoe UI" w:hAnsi="Segoe UI" w:cs="Times New Roman"/>
      <w:sz w:val="18"/>
      <w:szCs w:val="18"/>
    </w:rPr>
  </w:style>
  <w:style w:type="character" w:customStyle="1" w:styleId="TextodegloboCar">
    <w:name w:val="Texto de globo Car"/>
    <w:rsid w:val="00CB4BA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CB4BA9"/>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D3965"/>
    <w:rPr>
      <w:sz w:val="16"/>
      <w:szCs w:val="16"/>
    </w:rPr>
  </w:style>
  <w:style w:type="paragraph" w:styleId="Textocomentario">
    <w:name w:val="annotation text"/>
    <w:basedOn w:val="Normal"/>
    <w:link w:val="TextocomentarioCar"/>
    <w:uiPriority w:val="99"/>
    <w:semiHidden/>
    <w:unhideWhenUsed/>
    <w:rsid w:val="002D39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396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D3965"/>
    <w:rPr>
      <w:b/>
      <w:bCs/>
    </w:rPr>
  </w:style>
  <w:style w:type="character" w:customStyle="1" w:styleId="AsuntodelcomentarioCar">
    <w:name w:val="Asunto del comentario Car"/>
    <w:basedOn w:val="TextocomentarioCar"/>
    <w:link w:val="Asuntodelcomentario"/>
    <w:uiPriority w:val="99"/>
    <w:semiHidden/>
    <w:rsid w:val="002D396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799492">
      <w:bodyDiv w:val="1"/>
      <w:marLeft w:val="0"/>
      <w:marRight w:val="0"/>
      <w:marTop w:val="0"/>
      <w:marBottom w:val="0"/>
      <w:divBdr>
        <w:top w:val="none" w:sz="0" w:space="0" w:color="auto"/>
        <w:left w:val="none" w:sz="0" w:space="0" w:color="auto"/>
        <w:bottom w:val="none" w:sz="0" w:space="0" w:color="auto"/>
        <w:right w:val="none" w:sz="0" w:space="0" w:color="auto"/>
      </w:divBdr>
      <w:divsChild>
        <w:div w:id="1062293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Julián Andrés Gómez Salazar</cp:lastModifiedBy>
  <cp:revision>3</cp:revision>
  <dcterms:created xsi:type="dcterms:W3CDTF">2022-08-04T21:57:00Z</dcterms:created>
  <dcterms:modified xsi:type="dcterms:W3CDTF">2022-08-04T22:09:00Z</dcterms:modified>
</cp:coreProperties>
</file>