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7F4C" w14:textId="1D277B9B" w:rsidR="00EF328A" w:rsidRDefault="008628C6">
      <w:pPr>
        <w:pStyle w:val="Normal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8628C6">
        <w:rPr>
          <w:b/>
          <w:color w:val="000000"/>
        </w:rPr>
        <w:t xml:space="preserve">Viabilidad de </w:t>
      </w:r>
      <w:proofErr w:type="spellStart"/>
      <w:r w:rsidR="00B95A35" w:rsidRPr="00B95A35">
        <w:rPr>
          <w:b/>
          <w:i/>
          <w:color w:val="000000"/>
        </w:rPr>
        <w:t>Zygosaccharomyces</w:t>
      </w:r>
      <w:proofErr w:type="spellEnd"/>
      <w:r w:rsidR="00B95A35" w:rsidRPr="00B95A35">
        <w:rPr>
          <w:b/>
          <w:i/>
          <w:color w:val="000000"/>
        </w:rPr>
        <w:t xml:space="preserve"> </w:t>
      </w:r>
      <w:proofErr w:type="spellStart"/>
      <w:r w:rsidRPr="008628C6">
        <w:rPr>
          <w:b/>
          <w:i/>
          <w:color w:val="000000"/>
        </w:rPr>
        <w:t>bailii</w:t>
      </w:r>
      <w:proofErr w:type="spellEnd"/>
      <w:r w:rsidRPr="008628C6">
        <w:rPr>
          <w:b/>
          <w:color w:val="000000"/>
        </w:rPr>
        <w:t xml:space="preserve"> durante el almacenamiento de un alimento fermentado a base de </w:t>
      </w:r>
      <w:proofErr w:type="spellStart"/>
      <w:r w:rsidRPr="008628C6">
        <w:rPr>
          <w:b/>
          <w:color w:val="000000"/>
        </w:rPr>
        <w:t>akusai</w:t>
      </w:r>
      <w:proofErr w:type="spellEnd"/>
      <w:r w:rsidR="00294232">
        <w:rPr>
          <w:b/>
          <w:color w:val="000000"/>
        </w:rPr>
        <w:t xml:space="preserve"> </w:t>
      </w:r>
      <w:r w:rsidR="00FA528B">
        <w:rPr>
          <w:b/>
          <w:color w:val="000000"/>
        </w:rPr>
        <w:t xml:space="preserve">y </w:t>
      </w:r>
      <w:r w:rsidRPr="008628C6">
        <w:rPr>
          <w:b/>
          <w:color w:val="000000"/>
        </w:rPr>
        <w:t>alga</w:t>
      </w:r>
      <w:r w:rsidR="00FA528B">
        <w:rPr>
          <w:b/>
          <w:color w:val="000000"/>
        </w:rPr>
        <w:t>-</w:t>
      </w:r>
      <w:r w:rsidRPr="008628C6">
        <w:rPr>
          <w:b/>
          <w:color w:val="000000"/>
        </w:rPr>
        <w:t xml:space="preserve">marina suplementado con </w:t>
      </w:r>
      <w:proofErr w:type="spellStart"/>
      <w:r w:rsidRPr="008628C6">
        <w:rPr>
          <w:b/>
          <w:color w:val="000000"/>
        </w:rPr>
        <w:t>natamicina</w:t>
      </w:r>
      <w:proofErr w:type="spellEnd"/>
    </w:p>
    <w:p w14:paraId="6D907F4D" w14:textId="77777777" w:rsidR="00EF328A" w:rsidRDefault="00EF328A">
      <w:pPr>
        <w:pStyle w:val="Normal2"/>
        <w:spacing w:after="0" w:line="240" w:lineRule="auto"/>
        <w:jc w:val="center"/>
      </w:pPr>
    </w:p>
    <w:p w14:paraId="6D907F4E" w14:textId="75C5EAA0" w:rsidR="00EF328A" w:rsidRDefault="004D3538">
      <w:pPr>
        <w:pStyle w:val="Normal2"/>
        <w:spacing w:after="0" w:line="240" w:lineRule="auto"/>
        <w:jc w:val="center"/>
      </w:pPr>
      <w:r>
        <w:t>Parada RB (1,2</w:t>
      </w:r>
      <w:r w:rsidR="00303C22">
        <w:t xml:space="preserve">), </w:t>
      </w:r>
      <w:proofErr w:type="spellStart"/>
      <w:r w:rsidR="00303C22">
        <w:t>Gliemmo</w:t>
      </w:r>
      <w:proofErr w:type="spellEnd"/>
      <w:r w:rsidR="00303C22">
        <w:t xml:space="preserve"> MF (3,4</w:t>
      </w:r>
      <w:r w:rsidR="007F6F55">
        <w:t>)</w:t>
      </w:r>
      <w:r w:rsidR="00303C22">
        <w:t xml:space="preserve">, Vallejo M (1), </w:t>
      </w:r>
      <w:proofErr w:type="spellStart"/>
      <w:r w:rsidR="00303C22">
        <w:t>Marguet</w:t>
      </w:r>
      <w:proofErr w:type="spellEnd"/>
      <w:r w:rsidR="00303C22">
        <w:t xml:space="preserve"> E</w:t>
      </w:r>
      <w:r w:rsidR="00CC7C72">
        <w:t>R</w:t>
      </w:r>
      <w:r w:rsidR="00303C22">
        <w:t xml:space="preserve"> (1), Campos CA (3,4)</w:t>
      </w:r>
      <w:r w:rsidR="002A4BEC">
        <w:t>.</w:t>
      </w:r>
    </w:p>
    <w:p w14:paraId="6D907F4F" w14:textId="77777777" w:rsidR="00EF328A" w:rsidRDefault="00EF328A">
      <w:pPr>
        <w:pStyle w:val="Normal2"/>
        <w:spacing w:after="0" w:line="240" w:lineRule="auto"/>
        <w:jc w:val="center"/>
      </w:pPr>
    </w:p>
    <w:p w14:paraId="6D907F50" w14:textId="77777777" w:rsidR="004D3538" w:rsidRDefault="007F6F55" w:rsidP="004D3538">
      <w:pPr>
        <w:pStyle w:val="Normal2"/>
        <w:spacing w:after="120" w:line="240" w:lineRule="auto"/>
        <w:jc w:val="left"/>
      </w:pPr>
      <w:r>
        <w:t xml:space="preserve">(1) </w:t>
      </w:r>
      <w:r w:rsidR="004D3538">
        <w:t>Laboratorio de Biotecnología Bacteriana. Facultad de Ciencias Naturales y</w:t>
      </w:r>
    </w:p>
    <w:p w14:paraId="6D907F51" w14:textId="77777777" w:rsidR="004D3538" w:rsidRDefault="004D3538" w:rsidP="004D3538">
      <w:pPr>
        <w:pStyle w:val="Normal2"/>
        <w:spacing w:after="120" w:line="240" w:lineRule="auto"/>
        <w:jc w:val="left"/>
      </w:pPr>
      <w:r>
        <w:t>Ciencias de la Salud. Sede Trelew. Universidad Nacional de la Patagonia San</w:t>
      </w:r>
    </w:p>
    <w:p w14:paraId="6D907F52" w14:textId="77777777" w:rsidR="004D3538" w:rsidRDefault="004D3538" w:rsidP="004D3538">
      <w:pPr>
        <w:pStyle w:val="Normal2"/>
        <w:spacing w:after="120" w:line="240" w:lineRule="auto"/>
        <w:jc w:val="left"/>
      </w:pPr>
      <w:r>
        <w:t>Juan Bosco. Chubut, Argentina.</w:t>
      </w:r>
    </w:p>
    <w:p w14:paraId="6D907F53" w14:textId="77777777" w:rsidR="00EF328A" w:rsidRDefault="007F6F55" w:rsidP="004D3538">
      <w:pPr>
        <w:pStyle w:val="Normal2"/>
        <w:spacing w:after="120" w:line="240" w:lineRule="auto"/>
        <w:jc w:val="left"/>
      </w:pPr>
      <w:r>
        <w:t xml:space="preserve">(2) </w:t>
      </w:r>
      <w:r w:rsidR="004D3538">
        <w:t xml:space="preserve">Consejo Nacional de Investigaciones Científicas y Técnicas (CONICET) de la República Argentina </w:t>
      </w:r>
    </w:p>
    <w:p w14:paraId="6D907F54" w14:textId="77777777" w:rsidR="004D3538" w:rsidRDefault="004D3538" w:rsidP="004D3538">
      <w:pPr>
        <w:pStyle w:val="Normal2"/>
        <w:spacing w:after="120" w:line="240" w:lineRule="auto"/>
        <w:jc w:val="left"/>
      </w:pPr>
      <w:r>
        <w:t>(3) Universidad de Buenos Aires, Buenos Aires, Argentina</w:t>
      </w:r>
    </w:p>
    <w:p w14:paraId="6D907F55" w14:textId="77777777" w:rsidR="004D3538" w:rsidRDefault="004D3538" w:rsidP="004D3538">
      <w:pPr>
        <w:pStyle w:val="Normal2"/>
        <w:spacing w:after="120" w:line="240" w:lineRule="auto"/>
        <w:jc w:val="left"/>
      </w:pPr>
      <w:r>
        <w:t>(4) CONICET – Universidad de Buenos Aires, Instituto de Tecnología de Alimentos y Procesos Químicos, Buenos Aires, Argentina</w:t>
      </w:r>
    </w:p>
    <w:p w14:paraId="6D907F56" w14:textId="1B69E0D2" w:rsidR="00EF328A" w:rsidRDefault="004D3538">
      <w:pPr>
        <w:pStyle w:val="Normal2"/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jc w:val="left"/>
        <w:rPr>
          <w:color w:val="000000"/>
        </w:rPr>
      </w:pPr>
      <w:r>
        <w:rPr>
          <w:color w:val="000000"/>
        </w:rPr>
        <w:t>parada.ro91@gmail.com</w:t>
      </w:r>
      <w:r w:rsidR="007F6F55">
        <w:rPr>
          <w:color w:val="000000"/>
        </w:rPr>
        <w:tab/>
      </w:r>
    </w:p>
    <w:p w14:paraId="6D907F57" w14:textId="77777777" w:rsidR="00EF328A" w:rsidRDefault="00EF328A">
      <w:pPr>
        <w:pStyle w:val="Normal2"/>
        <w:spacing w:after="0" w:line="240" w:lineRule="auto"/>
      </w:pPr>
    </w:p>
    <w:p w14:paraId="6D907F5A" w14:textId="34EC2913" w:rsidR="008628C6" w:rsidRDefault="008628C6">
      <w:pPr>
        <w:pStyle w:val="Normal2"/>
        <w:spacing w:after="0" w:line="240" w:lineRule="auto"/>
      </w:pPr>
      <w:r w:rsidRPr="008628C6">
        <w:t>Las fermentacion</w:t>
      </w:r>
      <w:r w:rsidR="00032EC3">
        <w:t>es vegetales son realizadas</w:t>
      </w:r>
      <w:r w:rsidRPr="008628C6">
        <w:t xml:space="preserve"> por bacterias lácticas (BL), que </w:t>
      </w:r>
      <w:r w:rsidR="001E597A">
        <w:t xml:space="preserve">producen </w:t>
      </w:r>
      <w:r w:rsidRPr="008628C6">
        <w:t xml:space="preserve">elevadas concentraciones de ácidos orgánicos y metabolitos que permiten la prolongación de la vida útil y seguridad de los alimentos. No obstante, un problema frecuente en estos productos no </w:t>
      </w:r>
      <w:r w:rsidR="00294232" w:rsidRPr="008628C6">
        <w:t>pasteurizados</w:t>
      </w:r>
      <w:r w:rsidRPr="008628C6">
        <w:t xml:space="preserve"> es </w:t>
      </w:r>
      <w:r w:rsidR="00B05281">
        <w:t xml:space="preserve">el </w:t>
      </w:r>
      <w:r w:rsidR="00F66828">
        <w:t xml:space="preserve">deterioro </w:t>
      </w:r>
      <w:r w:rsidR="00F66828" w:rsidRPr="008628C6">
        <w:t>causado</w:t>
      </w:r>
      <w:r w:rsidRPr="008628C6">
        <w:t xml:space="preserve"> por el crecimiento de levaduras y hongos durante su almacenamiento. Entre las especies de </w:t>
      </w:r>
      <w:proofErr w:type="spellStart"/>
      <w:r w:rsidRPr="008628C6">
        <w:rPr>
          <w:i/>
        </w:rPr>
        <w:t>Zygosaccharomyces</w:t>
      </w:r>
      <w:proofErr w:type="spellEnd"/>
      <w:r w:rsidRPr="008628C6">
        <w:t xml:space="preserve">,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Pr="008628C6">
        <w:t xml:space="preserve"> es la que mayores pérdidas ocasiona en la industria alimentaria, como consecuencia de su amplia resistencia </w:t>
      </w:r>
      <w:r w:rsidR="00B05281">
        <w:t>a condiciones medioam</w:t>
      </w:r>
      <w:r w:rsidR="00D05658">
        <w:t>b</w:t>
      </w:r>
      <w:r w:rsidR="00B05281">
        <w:t xml:space="preserve">ientales </w:t>
      </w:r>
      <w:r w:rsidR="008D7685">
        <w:t>adversas.</w:t>
      </w:r>
      <w:r w:rsidRPr="008628C6">
        <w:t xml:space="preserve"> El objetivo de este estudio fue evaluar la viabilidad de </w:t>
      </w:r>
      <w:r w:rsidRPr="00BD1D71">
        <w:rPr>
          <w:i/>
        </w:rPr>
        <w:t xml:space="preserve">Z. </w:t>
      </w:r>
      <w:proofErr w:type="spellStart"/>
      <w:r w:rsidRPr="00BD1D71">
        <w:rPr>
          <w:i/>
        </w:rPr>
        <w:t>bailii</w:t>
      </w:r>
      <w:proofErr w:type="spellEnd"/>
      <w:r w:rsidRPr="008628C6">
        <w:t xml:space="preserve"> en un producto fermentado de </w:t>
      </w:r>
      <w:proofErr w:type="spellStart"/>
      <w:r w:rsidRPr="008628C6">
        <w:t>akusai</w:t>
      </w:r>
      <w:proofErr w:type="spellEnd"/>
      <w:r w:rsidRPr="008628C6">
        <w:t xml:space="preserve"> (</w:t>
      </w:r>
      <w:proofErr w:type="spellStart"/>
      <w:r w:rsidRPr="008628C6">
        <w:rPr>
          <w:i/>
        </w:rPr>
        <w:t>Brassica</w:t>
      </w:r>
      <w:proofErr w:type="spellEnd"/>
      <w:r w:rsidR="00B05281">
        <w:rPr>
          <w:i/>
        </w:rPr>
        <w:t xml:space="preserve"> </w:t>
      </w:r>
      <w:r w:rsidRPr="008628C6">
        <w:rPr>
          <w:i/>
        </w:rPr>
        <w:t xml:space="preserve">rapa </w:t>
      </w:r>
      <w:r w:rsidRPr="008628C6">
        <w:t xml:space="preserve">L. </w:t>
      </w:r>
      <w:proofErr w:type="spellStart"/>
      <w:r w:rsidRPr="008628C6">
        <w:t>var</w:t>
      </w:r>
      <w:proofErr w:type="spellEnd"/>
      <w:r w:rsidRPr="008628C6">
        <w:t xml:space="preserve">. </w:t>
      </w:r>
      <w:r w:rsidR="005D7824" w:rsidRPr="008628C6">
        <w:rPr>
          <w:i/>
        </w:rPr>
        <w:t>G</w:t>
      </w:r>
      <w:r w:rsidRPr="008628C6">
        <w:rPr>
          <w:i/>
        </w:rPr>
        <w:t>labra</w:t>
      </w:r>
      <w:r w:rsidR="00B05281">
        <w:rPr>
          <w:i/>
        </w:rPr>
        <w:t xml:space="preserve"> </w:t>
      </w:r>
      <w:proofErr w:type="spellStart"/>
      <w:r w:rsidRPr="008628C6">
        <w:t>Regel</w:t>
      </w:r>
      <w:proofErr w:type="spellEnd"/>
      <w:r w:rsidRPr="008628C6">
        <w:t>) y alga marina (</w:t>
      </w:r>
      <w:proofErr w:type="spellStart"/>
      <w:r w:rsidRPr="008628C6">
        <w:rPr>
          <w:i/>
        </w:rPr>
        <w:t>Undaria</w:t>
      </w:r>
      <w:proofErr w:type="spellEnd"/>
      <w:r w:rsidR="00B05281">
        <w:rPr>
          <w:i/>
        </w:rPr>
        <w:t xml:space="preserve"> </w:t>
      </w:r>
      <w:proofErr w:type="spellStart"/>
      <w:r w:rsidRPr="008628C6">
        <w:rPr>
          <w:i/>
        </w:rPr>
        <w:t>pinnatifida</w:t>
      </w:r>
      <w:proofErr w:type="spellEnd"/>
      <w:r w:rsidRPr="008628C6">
        <w:t>)</w:t>
      </w:r>
      <w:r w:rsidR="00B05281">
        <w:t xml:space="preserve"> </w:t>
      </w:r>
      <w:r w:rsidR="006F60E3">
        <w:t xml:space="preserve">en presencia </w:t>
      </w:r>
      <w:r w:rsidR="00173ADB">
        <w:t xml:space="preserve">de diferentes niveles de </w:t>
      </w:r>
      <w:proofErr w:type="spellStart"/>
      <w:r w:rsidR="00173ADB">
        <w:t>natamicina</w:t>
      </w:r>
      <w:proofErr w:type="spellEnd"/>
      <w:r w:rsidRPr="008628C6">
        <w:t xml:space="preserve">. La matriz a fermentar consistió en una mezcla de </w:t>
      </w:r>
      <w:proofErr w:type="spellStart"/>
      <w:r w:rsidRPr="008628C6">
        <w:t>akusai</w:t>
      </w:r>
      <w:proofErr w:type="spellEnd"/>
      <w:r w:rsidRPr="008628C6">
        <w:t xml:space="preserve"> (80% m/m) cortado en tiras de 0,5 mm espesor, láminas de algas procesadas (20% m/m) y NaCl (3% m/m). Luego de realizar un tratamiento térmico (120ºC, 3 min), la matriz se inoculó (10</w:t>
      </w:r>
      <w:r w:rsidRPr="00605499">
        <w:rPr>
          <w:vertAlign w:val="superscript"/>
        </w:rPr>
        <w:t>4</w:t>
      </w:r>
      <w:r w:rsidRPr="008628C6">
        <w:t xml:space="preserve"> UFC/g) en una primera etapa con las cepas </w:t>
      </w:r>
      <w:proofErr w:type="spellStart"/>
      <w:r w:rsidRPr="008628C6">
        <w:rPr>
          <w:i/>
        </w:rPr>
        <w:t>Leuconostoc</w:t>
      </w:r>
      <w:proofErr w:type="spellEnd"/>
      <w:r w:rsidR="00B05281">
        <w:rPr>
          <w:i/>
        </w:rPr>
        <w:t xml:space="preserve"> </w:t>
      </w:r>
      <w:proofErr w:type="spellStart"/>
      <w:r w:rsidRPr="008628C6">
        <w:rPr>
          <w:i/>
        </w:rPr>
        <w:t>mesenteroides</w:t>
      </w:r>
      <w:proofErr w:type="spellEnd"/>
      <w:r w:rsidR="00B05281">
        <w:rPr>
          <w:i/>
        </w:rPr>
        <w:t xml:space="preserve"> </w:t>
      </w:r>
      <w:proofErr w:type="spellStart"/>
      <w:r w:rsidRPr="008628C6">
        <w:t>ssp</w:t>
      </w:r>
      <w:proofErr w:type="spellEnd"/>
      <w:r w:rsidRPr="008628C6">
        <w:t xml:space="preserve">. </w:t>
      </w:r>
      <w:proofErr w:type="spellStart"/>
      <w:r w:rsidR="00B05281" w:rsidRPr="002D33FD">
        <w:rPr>
          <w:i/>
        </w:rPr>
        <w:t>J</w:t>
      </w:r>
      <w:r w:rsidRPr="002D33FD">
        <w:rPr>
          <w:i/>
        </w:rPr>
        <w:t>onggajib</w:t>
      </w:r>
      <w:proofErr w:type="spellEnd"/>
      <w:r w:rsidR="00B05281">
        <w:rPr>
          <w:i/>
        </w:rPr>
        <w:t xml:space="preserve"> </w:t>
      </w:r>
      <w:proofErr w:type="spellStart"/>
      <w:r w:rsidRPr="002D33FD">
        <w:rPr>
          <w:i/>
        </w:rPr>
        <w:t>kimchii</w:t>
      </w:r>
      <w:proofErr w:type="spellEnd"/>
      <w:r w:rsidRPr="008628C6">
        <w:t xml:space="preserve"> RBTw1.1 y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mesenteroides</w:t>
      </w:r>
      <w:proofErr w:type="spellEnd"/>
      <w:r w:rsidRPr="008628C6">
        <w:t xml:space="preserve"> </w:t>
      </w:r>
      <w:proofErr w:type="spellStart"/>
      <w:r w:rsidRPr="008628C6">
        <w:t>ssp</w:t>
      </w:r>
      <w:proofErr w:type="spellEnd"/>
      <w:r w:rsidRPr="008628C6">
        <w:t xml:space="preserve">. </w:t>
      </w:r>
      <w:proofErr w:type="spellStart"/>
      <w:r w:rsidRPr="008628C6">
        <w:rPr>
          <w:i/>
        </w:rPr>
        <w:t>dextranicum</w:t>
      </w:r>
      <w:proofErr w:type="spellEnd"/>
      <w:r w:rsidRPr="008628C6">
        <w:t xml:space="preserve"> RBTw100</w:t>
      </w:r>
      <w:r w:rsidR="003544CB">
        <w:t>. Luego de 3 días a 18ºC, se inoculó</w:t>
      </w:r>
      <w:r w:rsidRPr="008628C6">
        <w:t xml:space="preserve"> con las cepas </w:t>
      </w:r>
      <w:r w:rsidRPr="008628C6">
        <w:rPr>
          <w:i/>
        </w:rPr>
        <w:t xml:space="preserve">Lactobacillus </w:t>
      </w:r>
      <w:proofErr w:type="spellStart"/>
      <w:r w:rsidRPr="008628C6">
        <w:rPr>
          <w:i/>
        </w:rPr>
        <w:t>plantarum</w:t>
      </w:r>
      <w:proofErr w:type="spellEnd"/>
      <w:r w:rsidRPr="008628C6">
        <w:t xml:space="preserve"> AKTw180,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plantarum</w:t>
      </w:r>
      <w:proofErr w:type="spellEnd"/>
      <w:r w:rsidRPr="008628C6">
        <w:rPr>
          <w:i/>
        </w:rPr>
        <w:t xml:space="preserve"> </w:t>
      </w:r>
      <w:proofErr w:type="spellStart"/>
      <w:r w:rsidRPr="008628C6">
        <w:rPr>
          <w:i/>
        </w:rPr>
        <w:t>ssp</w:t>
      </w:r>
      <w:proofErr w:type="spellEnd"/>
      <w:r w:rsidRPr="008628C6">
        <w:rPr>
          <w:i/>
        </w:rPr>
        <w:t xml:space="preserve">. </w:t>
      </w:r>
      <w:proofErr w:type="spellStart"/>
      <w:r w:rsidR="00B05281">
        <w:rPr>
          <w:i/>
        </w:rPr>
        <w:t>A</w:t>
      </w:r>
      <w:r w:rsidRPr="008628C6">
        <w:rPr>
          <w:i/>
        </w:rPr>
        <w:t>rgentoratensis</w:t>
      </w:r>
      <w:proofErr w:type="spellEnd"/>
      <w:r w:rsidR="00B05281">
        <w:rPr>
          <w:i/>
        </w:rPr>
        <w:t xml:space="preserve"> </w:t>
      </w:r>
      <w:r w:rsidR="008D2F79">
        <w:t>RBTw</w:t>
      </w:r>
      <w:r w:rsidRPr="008628C6">
        <w:t>102</w:t>
      </w:r>
      <w:r w:rsidR="00B05281">
        <w:t xml:space="preserve"> </w:t>
      </w:r>
      <w:r w:rsidRPr="008628C6">
        <w:t xml:space="preserve">y </w:t>
      </w:r>
      <w:r w:rsidRPr="008628C6">
        <w:rPr>
          <w:i/>
        </w:rPr>
        <w:t xml:space="preserve">L. </w:t>
      </w:r>
      <w:proofErr w:type="spellStart"/>
      <w:r w:rsidRPr="008628C6">
        <w:rPr>
          <w:i/>
        </w:rPr>
        <w:t>pentosus</w:t>
      </w:r>
      <w:proofErr w:type="spellEnd"/>
      <w:r w:rsidRPr="008628C6">
        <w:t xml:space="preserve"> AKTw332, y se continuó fermenta</w:t>
      </w:r>
      <w:r w:rsidR="00605499">
        <w:t>n</w:t>
      </w:r>
      <w:r w:rsidRPr="008628C6">
        <w:t xml:space="preserve">do durante 27 días a 18ºC. Se </w:t>
      </w:r>
      <w:r w:rsidR="008D2F79">
        <w:t>monitoreó el pH y las</w:t>
      </w:r>
      <w:r w:rsidRPr="008628C6">
        <w:t xml:space="preserve"> BL durante el</w:t>
      </w:r>
      <w:r w:rsidR="008D2F79">
        <w:t xml:space="preserve"> proceso. El fermento</w:t>
      </w:r>
      <w:r w:rsidRPr="008628C6">
        <w:t xml:space="preserve"> se dividió en un sistema control y</w:t>
      </w:r>
      <w:r w:rsidR="00605499">
        <w:t xml:space="preserve"> en</w:t>
      </w:r>
      <w:r w:rsidRPr="008628C6">
        <w:t xml:space="preserve"> tres sistemas diferentes (S1, S2 y S3) inoculados con la cepa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="00B05281">
        <w:rPr>
          <w:i/>
        </w:rPr>
        <w:t xml:space="preserve"> </w:t>
      </w:r>
      <w:r w:rsidR="008D2F79">
        <w:t>NRRL-</w:t>
      </w:r>
      <w:r w:rsidR="005D7824">
        <w:t>7256</w:t>
      </w:r>
      <w:r w:rsidR="00B05281">
        <w:t xml:space="preserve"> </w:t>
      </w:r>
      <w:r w:rsidRPr="008628C6">
        <w:t>(10</w:t>
      </w:r>
      <w:r w:rsidRPr="008628C6">
        <w:rPr>
          <w:vertAlign w:val="superscript"/>
        </w:rPr>
        <w:t>4</w:t>
      </w:r>
      <w:r w:rsidRPr="008628C6">
        <w:t xml:space="preserve"> UFC/g). Además, S2 y S3 se suplementaron con 7 ppm y 15 ppm de </w:t>
      </w:r>
      <w:proofErr w:type="spellStart"/>
      <w:r w:rsidRPr="008628C6">
        <w:t>natamicina</w:t>
      </w:r>
      <w:proofErr w:type="spellEnd"/>
      <w:r w:rsidRPr="008628C6">
        <w:t xml:space="preserve">, respectivamente. Los sistemas se incubaron durante 50 días a 5 </w:t>
      </w:r>
      <w:proofErr w:type="spellStart"/>
      <w:r w:rsidRPr="008628C6">
        <w:t>ºC</w:t>
      </w:r>
      <w:proofErr w:type="spellEnd"/>
      <w:r w:rsidRPr="008628C6">
        <w:t>. Se rea</w:t>
      </w:r>
      <w:r w:rsidR="008D27DB">
        <w:t>lizaron recuentos de levaduras,</w:t>
      </w:r>
      <w:r w:rsidRPr="008628C6">
        <w:t xml:space="preserve"> BL</w:t>
      </w:r>
      <w:r w:rsidR="008D27DB">
        <w:t xml:space="preserve"> y coliformes</w:t>
      </w:r>
      <w:r w:rsidRPr="008628C6">
        <w:t xml:space="preserve"> a los 0, 7, 14, 28 y 50 días. </w:t>
      </w:r>
      <w:r w:rsidR="00605499">
        <w:t>A</w:t>
      </w:r>
      <w:r w:rsidR="00605499" w:rsidRPr="008628C6">
        <w:t xml:space="preserve">l finalizar la fermentación </w:t>
      </w:r>
      <w:r w:rsidR="00D60E95">
        <w:t xml:space="preserve">se registró </w:t>
      </w:r>
      <w:r w:rsidR="006B7875">
        <w:t xml:space="preserve">un pH de 3,68 </w:t>
      </w:r>
      <w:r w:rsidR="006B7875" w:rsidRPr="006B7875">
        <w:t>±0,06</w:t>
      </w:r>
      <w:r w:rsidR="006B7875">
        <w:t xml:space="preserve"> y </w:t>
      </w:r>
      <w:r w:rsidR="00605499">
        <w:t>s</w:t>
      </w:r>
      <w:r w:rsidRPr="008628C6">
        <w:t xml:space="preserve">e obtuvo un recuento </w:t>
      </w:r>
      <w:r w:rsidR="003A18A0" w:rsidRPr="008628C6">
        <w:t xml:space="preserve">de </w:t>
      </w:r>
      <w:r w:rsidR="003A18A0">
        <w:t>BL</w:t>
      </w:r>
      <w:r w:rsidR="00692802">
        <w:t xml:space="preserve"> de </w:t>
      </w:r>
      <w:r w:rsidR="00B05281">
        <w:t>6,0</w:t>
      </w:r>
      <w:r w:rsidRPr="008628C6">
        <w:t>±0,</w:t>
      </w:r>
      <w:r w:rsidR="00B05281">
        <w:t>1</w:t>
      </w:r>
      <w:r w:rsidRPr="008628C6">
        <w:t xml:space="preserve"> log UFC/g. </w:t>
      </w:r>
      <w:r w:rsidR="00303C22">
        <w:t>E</w:t>
      </w:r>
      <w:r w:rsidR="006B7875">
        <w:t xml:space="preserve">ste </w:t>
      </w:r>
      <w:r w:rsidR="00303C22">
        <w:t xml:space="preserve"> disminuyó en 4</w:t>
      </w:r>
      <w:r w:rsidRPr="008628C6">
        <w:t xml:space="preserve"> ciclos-log durante el almacenamiento a 5ºC, sin diferencias entre los sistemas (p&gt;0,05). </w:t>
      </w:r>
      <w:r w:rsidR="00F528AE">
        <w:t xml:space="preserve">No se detectó crecimiento de coliformes durante el almacenamiento. </w:t>
      </w:r>
      <w:r w:rsidRPr="008628C6">
        <w:t xml:space="preserve">El crecimiento de la </w:t>
      </w:r>
      <w:r w:rsidR="008D2F79">
        <w:t>levadura se redujo durante e</w:t>
      </w:r>
      <w:r w:rsidRPr="008628C6">
        <w:t xml:space="preserve">l almacenamiento en todos los sistemas. En S1 </w:t>
      </w:r>
      <w:r w:rsidR="00F528AE">
        <w:t>la reducción fue</w:t>
      </w:r>
      <w:r w:rsidRPr="008628C6">
        <w:t xml:space="preserve"> significativa a partir de los 14 días, </w:t>
      </w:r>
      <w:r w:rsidR="00F528AE">
        <w:t>alcanzando</w:t>
      </w:r>
      <w:r w:rsidR="00303C22">
        <w:t xml:space="preserve"> un descenso final de 1 </w:t>
      </w:r>
      <w:r w:rsidRPr="008628C6">
        <w:t xml:space="preserve">ciclo-log. Mientras que, en S2 y S3 se alcanzó un descenso significativo a partir de los 7 días, mostrando </w:t>
      </w:r>
      <w:r w:rsidRPr="008628C6">
        <w:lastRenderedPageBreak/>
        <w:t xml:space="preserve">una caída </w:t>
      </w:r>
      <w:r w:rsidR="00173ADB">
        <w:t xml:space="preserve">final </w:t>
      </w:r>
      <w:r w:rsidR="00303C22">
        <w:t xml:space="preserve">de </w:t>
      </w:r>
      <w:r w:rsidR="00173ADB">
        <w:t>2</w:t>
      </w:r>
      <w:r w:rsidR="00303C22">
        <w:t xml:space="preserve"> y </w:t>
      </w:r>
      <w:r w:rsidR="00173ADB">
        <w:t>3</w:t>
      </w:r>
      <w:r w:rsidR="00303C22">
        <w:t xml:space="preserve"> ciclos-</w:t>
      </w:r>
      <w:r w:rsidRPr="008628C6">
        <w:t xml:space="preserve">log, respectivamente. Al final del almacenamiento, </w:t>
      </w:r>
      <w:r w:rsidR="00173ADB">
        <w:t xml:space="preserve">el menor crecimiento se observó en el sistema con mayor nivel de </w:t>
      </w:r>
      <w:proofErr w:type="spellStart"/>
      <w:r w:rsidR="00173ADB">
        <w:t>natamicina</w:t>
      </w:r>
      <w:proofErr w:type="spellEnd"/>
      <w:r w:rsidR="00F528AE">
        <w:t>,</w:t>
      </w:r>
      <w:r w:rsidR="00173ADB">
        <w:t xml:space="preserve"> el cual </w:t>
      </w:r>
      <w:r w:rsidR="00F528AE">
        <w:t>alcanzó</w:t>
      </w:r>
      <w:r w:rsidR="00173ADB">
        <w:t xml:space="preserve"> una población </w:t>
      </w:r>
      <w:r w:rsidR="00F528AE">
        <w:t xml:space="preserve">final </w:t>
      </w:r>
      <w:r w:rsidR="00FA528B">
        <w:t>&lt;</w:t>
      </w:r>
      <w:r w:rsidR="00173ADB">
        <w:t>10 UFC/g</w:t>
      </w:r>
      <w:r w:rsidRPr="008628C6">
        <w:t xml:space="preserve">. </w:t>
      </w:r>
      <w:r w:rsidR="00173ADB">
        <w:t>Además, este sistema</w:t>
      </w:r>
      <w:r w:rsidRPr="008628C6">
        <w:t xml:space="preserve"> mostró una menor viabilidad de </w:t>
      </w:r>
      <w:r w:rsidRPr="008628C6">
        <w:rPr>
          <w:i/>
        </w:rPr>
        <w:t xml:space="preserve">Z. </w:t>
      </w:r>
      <w:proofErr w:type="spellStart"/>
      <w:r w:rsidRPr="008628C6">
        <w:rPr>
          <w:i/>
        </w:rPr>
        <w:t>bailii</w:t>
      </w:r>
      <w:proofErr w:type="spellEnd"/>
      <w:r w:rsidRPr="008628C6">
        <w:t xml:space="preserve"> con respecto al S1 (p≤0,05) durante todo el periodo de almacenamiento.</w:t>
      </w:r>
      <w:r w:rsidR="008D7685">
        <w:t xml:space="preserve"> </w:t>
      </w:r>
      <w:r w:rsidR="00606F4C">
        <w:t xml:space="preserve">Se concluye que el alimento </w:t>
      </w:r>
      <w:r w:rsidR="00FC1BEC">
        <w:t>fermentado</w:t>
      </w:r>
      <w:r w:rsidR="00B05281">
        <w:t xml:space="preserve"> </w:t>
      </w:r>
      <w:r w:rsidR="006F60E3">
        <w:t>tuvo un efecto</w:t>
      </w:r>
      <w:r w:rsidR="005F2DF5">
        <w:t xml:space="preserve"> inhibitor</w:t>
      </w:r>
      <w:r w:rsidR="00E11BAD">
        <w:t>io leve</w:t>
      </w:r>
      <w:r w:rsidR="006F60E3">
        <w:t xml:space="preserve"> sobre el desarrollo de </w:t>
      </w:r>
      <w:r w:rsidR="006F60E3" w:rsidRPr="00BD1D71">
        <w:rPr>
          <w:i/>
        </w:rPr>
        <w:t xml:space="preserve">Z. </w:t>
      </w:r>
      <w:proofErr w:type="spellStart"/>
      <w:r w:rsidR="006F60E3" w:rsidRPr="00BD1D71">
        <w:rPr>
          <w:i/>
        </w:rPr>
        <w:t>bailii</w:t>
      </w:r>
      <w:proofErr w:type="spellEnd"/>
      <w:r w:rsidR="006F60E3">
        <w:t xml:space="preserve">, mientras que el mayor nivel de </w:t>
      </w:r>
      <w:proofErr w:type="spellStart"/>
      <w:r w:rsidR="006F60E3">
        <w:t>natamicina</w:t>
      </w:r>
      <w:proofErr w:type="spellEnd"/>
      <w:r w:rsidR="006F60E3">
        <w:t xml:space="preserve"> utilizado produjo una reducción significativa de la población</w:t>
      </w:r>
      <w:r w:rsidR="00F528AE">
        <w:t xml:space="preserve">, siendo éste un factor de estrés adicional para asegurar la estabilidad microbiológica del producto. </w:t>
      </w:r>
    </w:p>
    <w:p w14:paraId="6D907F5B" w14:textId="77777777" w:rsidR="00606F4C" w:rsidRDefault="00606F4C">
      <w:pPr>
        <w:pStyle w:val="Normal2"/>
        <w:spacing w:after="0" w:line="240" w:lineRule="auto"/>
      </w:pPr>
    </w:p>
    <w:p w14:paraId="6D907F5C" w14:textId="77777777" w:rsidR="009617B5" w:rsidRPr="009617B5" w:rsidRDefault="00606F4C" w:rsidP="00E7116E">
      <w:pPr>
        <w:spacing w:after="0"/>
        <w:ind w:left="0" w:hanging="2"/>
        <w:rPr>
          <w:position w:val="0"/>
          <w:lang w:eastAsia="es-AR"/>
        </w:rPr>
      </w:pPr>
      <w:r>
        <w:t>Agradecimientos:</w:t>
      </w:r>
      <w:r w:rsidR="00BD1D71" w:rsidRPr="00BD1D71">
        <w:t xml:space="preserve"> Este trabajo fue financiado por</w:t>
      </w:r>
      <w:r w:rsidR="009617B5">
        <w:t>: i)</w:t>
      </w:r>
      <w:r w:rsidR="00BD1D71" w:rsidRPr="00BD1D71">
        <w:t xml:space="preserve"> el </w:t>
      </w:r>
      <w:proofErr w:type="spellStart"/>
      <w:r w:rsidR="00BD1D71" w:rsidRPr="00BD1D71">
        <w:t>M</w:t>
      </w:r>
      <w:r w:rsidR="008B28B6">
        <w:t>INCyT</w:t>
      </w:r>
      <w:proofErr w:type="spellEnd"/>
      <w:r w:rsidR="008B28B6">
        <w:t xml:space="preserve"> (FONCyT-PICT-2019-01348)</w:t>
      </w:r>
      <w:r w:rsidR="009617B5">
        <w:t xml:space="preserve">, </w:t>
      </w:r>
      <w:proofErr w:type="spellStart"/>
      <w:r w:rsidR="009617B5">
        <w:t>ii</w:t>
      </w:r>
      <w:proofErr w:type="spellEnd"/>
      <w:r w:rsidR="009617B5">
        <w:t>) la UBA (</w:t>
      </w:r>
      <w:r w:rsidR="009617B5" w:rsidRPr="009617B5">
        <w:t>20020170100065BA</w:t>
      </w:r>
      <w:r w:rsidR="009617B5">
        <w:t xml:space="preserve">) y </w:t>
      </w:r>
      <w:proofErr w:type="spellStart"/>
      <w:r w:rsidR="009617B5">
        <w:t>iii</w:t>
      </w:r>
      <w:proofErr w:type="spellEnd"/>
      <w:r w:rsidR="009617B5">
        <w:t>) el CONICET (</w:t>
      </w:r>
      <w:r w:rsidR="009617B5" w:rsidRPr="009617B5">
        <w:rPr>
          <w:position w:val="0"/>
          <w:lang w:eastAsia="es-AR"/>
        </w:rPr>
        <w:t>11220200100114CO</w:t>
      </w:r>
      <w:r w:rsidR="00B05281">
        <w:rPr>
          <w:position w:val="0"/>
          <w:lang w:eastAsia="es-AR"/>
        </w:rPr>
        <w:t>)</w:t>
      </w:r>
      <w:r w:rsidR="009617B5">
        <w:rPr>
          <w:position w:val="0"/>
          <w:lang w:eastAsia="es-AR"/>
        </w:rPr>
        <w:t>.</w:t>
      </w:r>
    </w:p>
    <w:p w14:paraId="6D907F5E" w14:textId="77777777" w:rsidR="008628C6" w:rsidRDefault="008628C6">
      <w:pPr>
        <w:pStyle w:val="Normal2"/>
        <w:spacing w:after="0" w:line="240" w:lineRule="auto"/>
      </w:pPr>
    </w:p>
    <w:p w14:paraId="6D907F61" w14:textId="51FC11BE" w:rsidR="00EF328A" w:rsidRDefault="007F6F55">
      <w:pPr>
        <w:pStyle w:val="Normal2"/>
        <w:spacing w:after="0" w:line="240" w:lineRule="auto"/>
      </w:pPr>
      <w:r>
        <w:t>Palabras Clave:</w:t>
      </w:r>
      <w:r w:rsidR="008628C6">
        <w:t xml:space="preserve"> fermentación controlada; bacterias lácticas;</w:t>
      </w:r>
      <w:r w:rsidR="004D3538">
        <w:t xml:space="preserve"> deterioro de alimentos.</w:t>
      </w:r>
    </w:p>
    <w:sectPr w:rsidR="00EF328A" w:rsidSect="00EF328A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2ECB" w14:textId="77777777" w:rsidR="00425C89" w:rsidRDefault="00425C89" w:rsidP="007F6F5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4764005" w14:textId="77777777" w:rsidR="00425C89" w:rsidRDefault="00425C89" w:rsidP="007F6F5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C94F8" w14:textId="77777777" w:rsidR="00425C89" w:rsidRDefault="00425C89" w:rsidP="007F6F5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7767429" w14:textId="77777777" w:rsidR="00425C89" w:rsidRDefault="00425C89" w:rsidP="007F6F5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7F66" w14:textId="77777777" w:rsidR="00EF328A" w:rsidRDefault="007F6F55">
    <w:pPr>
      <w:pStyle w:val="Normal2"/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D907F67" wp14:editId="6D907F68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8A"/>
    <w:rsid w:val="00032EC3"/>
    <w:rsid w:val="0003513E"/>
    <w:rsid w:val="000C1D4D"/>
    <w:rsid w:val="00140F2C"/>
    <w:rsid w:val="00173ADB"/>
    <w:rsid w:val="001E597A"/>
    <w:rsid w:val="00276AEA"/>
    <w:rsid w:val="00294232"/>
    <w:rsid w:val="002A4BEC"/>
    <w:rsid w:val="002B424B"/>
    <w:rsid w:val="002D33FD"/>
    <w:rsid w:val="002D756F"/>
    <w:rsid w:val="002F6330"/>
    <w:rsid w:val="00303C22"/>
    <w:rsid w:val="00350A0D"/>
    <w:rsid w:val="003544CB"/>
    <w:rsid w:val="003552F2"/>
    <w:rsid w:val="003A18A0"/>
    <w:rsid w:val="003F6881"/>
    <w:rsid w:val="00425C89"/>
    <w:rsid w:val="004500BF"/>
    <w:rsid w:val="004C7D5E"/>
    <w:rsid w:val="004D3538"/>
    <w:rsid w:val="005B0790"/>
    <w:rsid w:val="005D7824"/>
    <w:rsid w:val="005F1AB6"/>
    <w:rsid w:val="005F2891"/>
    <w:rsid w:val="005F2DF5"/>
    <w:rsid w:val="00605499"/>
    <w:rsid w:val="00606F4C"/>
    <w:rsid w:val="0061633C"/>
    <w:rsid w:val="006648E9"/>
    <w:rsid w:val="00692802"/>
    <w:rsid w:val="006B7875"/>
    <w:rsid w:val="006B7DB0"/>
    <w:rsid w:val="006F60E3"/>
    <w:rsid w:val="007224AC"/>
    <w:rsid w:val="007B555A"/>
    <w:rsid w:val="007F6F55"/>
    <w:rsid w:val="008628C6"/>
    <w:rsid w:val="00871927"/>
    <w:rsid w:val="008B28B6"/>
    <w:rsid w:val="008C6488"/>
    <w:rsid w:val="008D27DB"/>
    <w:rsid w:val="008D2F79"/>
    <w:rsid w:val="008D7685"/>
    <w:rsid w:val="009617B5"/>
    <w:rsid w:val="00A53A56"/>
    <w:rsid w:val="00AB0769"/>
    <w:rsid w:val="00AF7AA3"/>
    <w:rsid w:val="00B00038"/>
    <w:rsid w:val="00B05281"/>
    <w:rsid w:val="00B47368"/>
    <w:rsid w:val="00B71625"/>
    <w:rsid w:val="00B918F9"/>
    <w:rsid w:val="00B95A35"/>
    <w:rsid w:val="00BD1D71"/>
    <w:rsid w:val="00C35ABE"/>
    <w:rsid w:val="00C436A1"/>
    <w:rsid w:val="00CA43EF"/>
    <w:rsid w:val="00CC7C72"/>
    <w:rsid w:val="00D03183"/>
    <w:rsid w:val="00D05658"/>
    <w:rsid w:val="00D50F87"/>
    <w:rsid w:val="00D56DDA"/>
    <w:rsid w:val="00D60E95"/>
    <w:rsid w:val="00E11BAD"/>
    <w:rsid w:val="00E7116E"/>
    <w:rsid w:val="00EA0DA3"/>
    <w:rsid w:val="00EF328A"/>
    <w:rsid w:val="00F50013"/>
    <w:rsid w:val="00F528AE"/>
    <w:rsid w:val="00F66828"/>
    <w:rsid w:val="00F718C0"/>
    <w:rsid w:val="00FA528B"/>
    <w:rsid w:val="00FC1BEC"/>
    <w:rsid w:val="00FD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7F4C"/>
  <w15:docId w15:val="{930E1BBC-32ED-43CB-8F85-25300D0B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autoRedefine/>
    <w:hidden/>
    <w:qFormat/>
    <w:rsid w:val="00EF328A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autoRedefine/>
    <w:hidden/>
    <w:qFormat/>
    <w:rsid w:val="00EF328A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autoRedefine/>
    <w:hidden/>
    <w:qFormat/>
    <w:rsid w:val="00EF328A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autoRedefine/>
    <w:hidden/>
    <w:qFormat/>
    <w:rsid w:val="00EF328A"/>
    <w:pPr>
      <w:jc w:val="center"/>
      <w:outlineLvl w:val="2"/>
    </w:pPr>
    <w:rPr>
      <w:rFonts w:cs="Times New Roman"/>
    </w:rPr>
  </w:style>
  <w:style w:type="paragraph" w:styleId="Ttulo4">
    <w:name w:val="heading 4"/>
    <w:basedOn w:val="Normal2"/>
    <w:next w:val="Normal2"/>
    <w:rsid w:val="00EF328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2"/>
    <w:next w:val="Normal2"/>
    <w:rsid w:val="00EF32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2"/>
    <w:next w:val="Normal2"/>
    <w:rsid w:val="00EF32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F328A"/>
  </w:style>
  <w:style w:type="table" w:customStyle="1" w:styleId="TableNormal">
    <w:name w:val="Table Normal"/>
    <w:rsid w:val="00EF32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EF328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EF328A"/>
  </w:style>
  <w:style w:type="table" w:customStyle="1" w:styleId="TableNormal0">
    <w:name w:val="Table Normal"/>
    <w:rsid w:val="00EF328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autoRedefine/>
    <w:hidden/>
    <w:qFormat/>
    <w:rsid w:val="00EF32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autoRedefine/>
    <w:hidden/>
    <w:qFormat/>
    <w:rsid w:val="00EF328A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autoRedefine/>
    <w:hidden/>
    <w:qFormat/>
    <w:rsid w:val="00EF328A"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autoRedefine/>
    <w:hidden/>
    <w:qFormat/>
    <w:rsid w:val="00EF328A"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autoRedefine/>
    <w:hidden/>
    <w:qFormat/>
    <w:rsid w:val="00EF328A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autoRedefine/>
    <w:hidden/>
    <w:qFormat/>
    <w:rsid w:val="00EF328A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autoRedefine/>
    <w:hidden/>
    <w:qFormat/>
    <w:rsid w:val="00EF328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autoRedefine/>
    <w:hidden/>
    <w:qFormat/>
    <w:rsid w:val="00EF328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rsid w:val="00EF32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140F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40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0F2C"/>
    <w:rPr>
      <w:position w:val="-1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0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0F2C"/>
    <w:rPr>
      <w:b/>
      <w:bCs/>
      <w:position w:val="-1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692802"/>
    <w:pPr>
      <w:spacing w:after="0" w:line="240" w:lineRule="auto"/>
      <w:jc w:val="left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B384FF1-3D73-4B95-8F52-53FA21E1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Campos</cp:lastModifiedBy>
  <cp:revision>4</cp:revision>
  <dcterms:created xsi:type="dcterms:W3CDTF">2022-08-20T15:15:00Z</dcterms:created>
  <dcterms:modified xsi:type="dcterms:W3CDTF">2022-08-20T15:23:00Z</dcterms:modified>
</cp:coreProperties>
</file>