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5C7B7" w14:textId="77777777" w:rsidR="00233840" w:rsidRPr="007F3338" w:rsidRDefault="00233840" w:rsidP="00E4221E">
      <w:pPr>
        <w:ind w:left="0" w:hanging="2"/>
        <w:jc w:val="center"/>
        <w:rPr>
          <w:b/>
          <w:lang w:val="es-ES"/>
        </w:rPr>
      </w:pPr>
      <w:r w:rsidRPr="007F3338">
        <w:rPr>
          <w:b/>
          <w:lang w:val="es-ES"/>
        </w:rPr>
        <w:t>Estudio de la contribución individual de las subunidades de gluteninas de alto peso molecular a las propiedades del gluten en líneas mutantes de trigo pan</w:t>
      </w:r>
    </w:p>
    <w:p w14:paraId="7C1B9C8E" w14:textId="77777777" w:rsidR="00233840" w:rsidRPr="006474B4" w:rsidRDefault="00233840" w:rsidP="00E4221E">
      <w:pPr>
        <w:ind w:left="0" w:hanging="2"/>
        <w:jc w:val="center"/>
        <w:rPr>
          <w:lang w:val="es-ES"/>
        </w:rPr>
      </w:pPr>
      <w:r w:rsidRPr="006474B4">
        <w:rPr>
          <w:lang w:val="es-ES"/>
        </w:rPr>
        <w:t>Nisi MM(1), Lombardo L(2), Helguera M(1), Perez G(3)</w:t>
      </w:r>
    </w:p>
    <w:p w14:paraId="4A51F510" w14:textId="5C16D311" w:rsidR="00233840" w:rsidRPr="00E4221E" w:rsidRDefault="00E4221E" w:rsidP="00E4221E">
      <w:pPr>
        <w:pStyle w:val="Prrafodelista"/>
        <w:numPr>
          <w:ilvl w:val="0"/>
          <w:numId w:val="1"/>
        </w:numPr>
        <w:spacing w:after="160" w:line="259" w:lineRule="auto"/>
        <w:ind w:leftChars="0" w:firstLineChars="0"/>
        <w:rPr>
          <w:rFonts w:eastAsia="Times New Roman"/>
          <w:color w:val="000000"/>
          <w:lang w:eastAsia="es-ES"/>
        </w:rPr>
      </w:pPr>
      <w:bookmarkStart w:id="0" w:name="_GoBack"/>
      <w:r>
        <w:rPr>
          <w:rFonts w:eastAsia="Times New Roman"/>
          <w:color w:val="000000"/>
          <w:lang w:eastAsia="es-ES"/>
        </w:rPr>
        <w:t>I</w:t>
      </w:r>
      <w:bookmarkEnd w:id="0"/>
      <w:r w:rsidR="00233840" w:rsidRPr="00E4221E">
        <w:rPr>
          <w:rFonts w:eastAsia="Times New Roman"/>
          <w:color w:val="000000"/>
          <w:lang w:eastAsia="es-ES"/>
        </w:rPr>
        <w:t>nstituto Victorio Trippi, CIAP, IFRGV, Camino de 60 cuadras km 5,5, Córdoba</w:t>
      </w:r>
    </w:p>
    <w:p w14:paraId="45333BDB" w14:textId="72AC12C8" w:rsidR="00233840" w:rsidRPr="00E4221E" w:rsidRDefault="00233840" w:rsidP="00E4221E">
      <w:pPr>
        <w:pStyle w:val="Prrafodelista"/>
        <w:numPr>
          <w:ilvl w:val="0"/>
          <w:numId w:val="1"/>
        </w:numPr>
        <w:spacing w:after="160" w:line="259" w:lineRule="auto"/>
        <w:ind w:leftChars="0" w:firstLineChars="0"/>
        <w:rPr>
          <w:rFonts w:eastAsia="Times New Roman"/>
          <w:color w:val="000000"/>
          <w:lang w:val="pt-BR" w:eastAsia="es-ES"/>
        </w:rPr>
      </w:pPr>
      <w:r w:rsidRPr="00E4221E">
        <w:rPr>
          <w:rFonts w:eastAsia="Times New Roman"/>
          <w:color w:val="000000"/>
          <w:lang w:val="pt-BR" w:eastAsia="es-ES"/>
        </w:rPr>
        <w:t>EEA INTA Marcos Juárez, Ruta 12 s/n, Marcos Juárez</w:t>
      </w:r>
    </w:p>
    <w:p w14:paraId="598C209E" w14:textId="4E597A2B" w:rsidR="00233840" w:rsidRPr="00E4221E" w:rsidRDefault="00233840" w:rsidP="00E4221E">
      <w:pPr>
        <w:pStyle w:val="Prrafodelista"/>
        <w:numPr>
          <w:ilvl w:val="0"/>
          <w:numId w:val="1"/>
        </w:numPr>
        <w:spacing w:after="160" w:line="259" w:lineRule="auto"/>
        <w:ind w:leftChars="0" w:firstLineChars="0"/>
        <w:rPr>
          <w:rFonts w:eastAsia="Times New Roman"/>
          <w:color w:val="000000"/>
          <w:lang w:eastAsia="es-ES"/>
        </w:rPr>
      </w:pPr>
      <w:r w:rsidRPr="00E4221E">
        <w:rPr>
          <w:rFonts w:eastAsia="Times New Roman"/>
          <w:color w:val="000000"/>
          <w:lang w:eastAsia="es-ES"/>
        </w:rPr>
        <w:t>Facultad de Ciencias Agropecuarias, UNC, Av. Ing. Agr. Félix A. Marrone 746, Córdoba</w:t>
      </w:r>
    </w:p>
    <w:p w14:paraId="6FCC21FD" w14:textId="77777777" w:rsidR="00233840" w:rsidRPr="002D660A" w:rsidRDefault="00A41E33" w:rsidP="00233840">
      <w:pPr>
        <w:spacing w:after="160" w:line="259" w:lineRule="auto"/>
        <w:ind w:left="0" w:hanging="2"/>
        <w:rPr>
          <w:rFonts w:eastAsia="Times New Roman"/>
          <w:color w:val="000000"/>
          <w:lang w:eastAsia="es-ES"/>
        </w:rPr>
      </w:pPr>
      <w:hyperlink r:id="rId8" w:history="1">
        <w:r w:rsidR="00233840" w:rsidRPr="002D660A">
          <w:rPr>
            <w:rStyle w:val="Hipervnculo"/>
            <w:rFonts w:eastAsia="Times New Roman"/>
            <w:lang w:eastAsia="es-ES"/>
          </w:rPr>
          <w:t>*nisi.maria@inta.gob.ar</w:t>
        </w:r>
      </w:hyperlink>
    </w:p>
    <w:p w14:paraId="0540E9E4" w14:textId="65F79C29" w:rsidR="00233840" w:rsidRPr="00C10858" w:rsidRDefault="00233840" w:rsidP="00233840">
      <w:pPr>
        <w:ind w:left="0" w:hanging="2"/>
        <w:rPr>
          <w:lang w:val="es-ES"/>
        </w:rPr>
      </w:pPr>
      <w:r w:rsidRPr="00C10858">
        <w:rPr>
          <w:rFonts w:eastAsia="Times New Roman"/>
          <w:color w:val="000000"/>
          <w:lang w:eastAsia="es-ES"/>
        </w:rPr>
        <w:t xml:space="preserve">Las propiedades únicas de la harina de trigo de formar una masa viscoelástica al ser mezclada con agua se deben a las características de las proteínas de reserva presentes en el grano que son mayoritariamente las </w:t>
      </w:r>
      <w:r w:rsidR="00EC61C4" w:rsidRPr="00C10858">
        <w:rPr>
          <w:rFonts w:eastAsia="Times New Roman"/>
          <w:color w:val="000000"/>
          <w:lang w:eastAsia="es-ES"/>
        </w:rPr>
        <w:t>gluteninas de alto (GAPM) y bajo peso molecular</w:t>
      </w:r>
      <w:r w:rsidR="00031DB4">
        <w:rPr>
          <w:rFonts w:eastAsia="Times New Roman"/>
          <w:color w:val="000000"/>
          <w:lang w:eastAsia="es-ES"/>
        </w:rPr>
        <w:t xml:space="preserve"> (</w:t>
      </w:r>
      <w:r w:rsidR="00031DB4" w:rsidRPr="00C10858">
        <w:rPr>
          <w:rFonts w:eastAsia="Times New Roman"/>
          <w:color w:val="000000"/>
          <w:lang w:eastAsia="es-ES"/>
        </w:rPr>
        <w:t>poliméricas</w:t>
      </w:r>
      <w:r w:rsidR="00031DB4">
        <w:rPr>
          <w:rFonts w:eastAsia="Times New Roman"/>
          <w:color w:val="000000"/>
          <w:lang w:eastAsia="es-ES"/>
        </w:rPr>
        <w:t>)</w:t>
      </w:r>
      <w:r w:rsidR="00EC61C4" w:rsidRPr="00C10858">
        <w:rPr>
          <w:rFonts w:eastAsia="Times New Roman"/>
          <w:color w:val="000000"/>
          <w:lang w:eastAsia="es-ES"/>
        </w:rPr>
        <w:t xml:space="preserve"> </w:t>
      </w:r>
      <w:r w:rsidR="00EC61C4">
        <w:rPr>
          <w:rFonts w:eastAsia="Times New Roman"/>
          <w:color w:val="000000"/>
          <w:lang w:eastAsia="es-ES"/>
        </w:rPr>
        <w:t xml:space="preserve">y las </w:t>
      </w:r>
      <w:r w:rsidRPr="00C10858">
        <w:rPr>
          <w:rFonts w:eastAsia="Times New Roman"/>
          <w:color w:val="000000"/>
          <w:lang w:eastAsia="es-ES"/>
        </w:rPr>
        <w:t xml:space="preserve">gliadinas </w:t>
      </w:r>
      <w:r w:rsidR="00031DB4">
        <w:rPr>
          <w:rFonts w:eastAsia="Times New Roman"/>
          <w:color w:val="000000"/>
          <w:lang w:eastAsia="es-ES"/>
        </w:rPr>
        <w:t>(</w:t>
      </w:r>
      <w:r w:rsidRPr="00C10858">
        <w:rPr>
          <w:rFonts w:eastAsia="Times New Roman"/>
          <w:color w:val="000000"/>
          <w:lang w:eastAsia="es-ES"/>
        </w:rPr>
        <w:t>monoméricas</w:t>
      </w:r>
      <w:r w:rsidR="00031DB4">
        <w:rPr>
          <w:rFonts w:eastAsia="Times New Roman"/>
          <w:color w:val="000000"/>
          <w:lang w:eastAsia="es-ES"/>
        </w:rPr>
        <w:t>)</w:t>
      </w:r>
      <w:r w:rsidRPr="00C10858">
        <w:rPr>
          <w:rFonts w:eastAsia="Times New Roman"/>
          <w:color w:val="000000"/>
          <w:lang w:eastAsia="es-ES"/>
        </w:rPr>
        <w:t xml:space="preserve">. </w:t>
      </w:r>
      <w:r w:rsidR="001D74D8" w:rsidRPr="00C10858">
        <w:rPr>
          <w:lang w:val="es-ES"/>
        </w:rPr>
        <w:t xml:space="preserve">El objetivo de este trabajo es </w:t>
      </w:r>
      <w:r w:rsidR="001D74D8">
        <w:rPr>
          <w:lang w:val="es-ES"/>
        </w:rPr>
        <w:t>c</w:t>
      </w:r>
      <w:r w:rsidRPr="00C10858">
        <w:rPr>
          <w:lang w:val="es-ES"/>
        </w:rPr>
        <w:t xml:space="preserve">omprender el rol y el aporte a la calidad </w:t>
      </w:r>
      <w:r w:rsidR="00EC61C4">
        <w:rPr>
          <w:lang w:val="es-ES"/>
        </w:rPr>
        <w:t xml:space="preserve">panadera </w:t>
      </w:r>
      <w:r w:rsidRPr="00C10858">
        <w:rPr>
          <w:lang w:val="es-ES"/>
        </w:rPr>
        <w:t>de cada subunidad de GAPM</w:t>
      </w:r>
      <w:r w:rsidR="00EC61C4">
        <w:rPr>
          <w:lang w:val="es-ES"/>
        </w:rPr>
        <w:t xml:space="preserve"> presentes en el cultivar </w:t>
      </w:r>
      <w:r w:rsidR="00EC61C4" w:rsidRPr="00C10858">
        <w:rPr>
          <w:lang w:val="es-ES"/>
        </w:rPr>
        <w:t xml:space="preserve">Baguette </w:t>
      </w:r>
      <w:r w:rsidR="00780132">
        <w:rPr>
          <w:lang w:val="es-ES"/>
        </w:rPr>
        <w:t xml:space="preserve">Premium 11 (BP11, </w:t>
      </w:r>
      <w:r w:rsidR="00031DB4">
        <w:rPr>
          <w:lang w:val="es-ES"/>
        </w:rPr>
        <w:t xml:space="preserve">portadora de subunidades </w:t>
      </w:r>
      <w:r w:rsidR="00780132">
        <w:rPr>
          <w:lang w:val="es-ES"/>
        </w:rPr>
        <w:t>GluA1</w:t>
      </w:r>
      <w:r w:rsidR="00DD1A58">
        <w:rPr>
          <w:lang w:val="es-ES"/>
        </w:rPr>
        <w:t>- 2*, Glu</w:t>
      </w:r>
      <w:r w:rsidR="00780132">
        <w:rPr>
          <w:lang w:val="es-ES"/>
        </w:rPr>
        <w:t>B1</w:t>
      </w:r>
      <w:r w:rsidR="00DD1A58">
        <w:rPr>
          <w:lang w:val="es-ES"/>
        </w:rPr>
        <w:t>- 7+8, Glu</w:t>
      </w:r>
      <w:r w:rsidR="00780132">
        <w:rPr>
          <w:lang w:val="es-ES"/>
        </w:rPr>
        <w:t>D1</w:t>
      </w:r>
      <w:r w:rsidR="00DD1A58">
        <w:rPr>
          <w:lang w:val="es-ES"/>
        </w:rPr>
        <w:t>-</w:t>
      </w:r>
      <w:r w:rsidR="00780132">
        <w:rPr>
          <w:lang w:val="es-ES"/>
        </w:rPr>
        <w:t xml:space="preserve"> 5+10)</w:t>
      </w:r>
      <w:r w:rsidR="001D74D8">
        <w:rPr>
          <w:lang w:val="es-ES"/>
        </w:rPr>
        <w:t xml:space="preserve">. Para ello se desarrollaron </w:t>
      </w:r>
      <w:r w:rsidRPr="00C10858">
        <w:rPr>
          <w:lang w:val="es-ES"/>
        </w:rPr>
        <w:t xml:space="preserve">líneas portadoras de mutaciones nulas y de </w:t>
      </w:r>
      <w:r w:rsidR="00031DB4">
        <w:rPr>
          <w:lang w:val="es-ES"/>
        </w:rPr>
        <w:t>modificación de peso molecular (</w:t>
      </w:r>
      <w:r w:rsidRPr="00C10858">
        <w:rPr>
          <w:lang w:val="es-ES"/>
        </w:rPr>
        <w:t>corrimiento banda</w:t>
      </w:r>
      <w:r w:rsidR="00031DB4">
        <w:rPr>
          <w:lang w:val="es-ES"/>
        </w:rPr>
        <w:t xml:space="preserve"> por SDS-PAGE)</w:t>
      </w:r>
      <w:r w:rsidRPr="00C10858">
        <w:rPr>
          <w:lang w:val="es-ES"/>
        </w:rPr>
        <w:t xml:space="preserve"> en GAPM </w:t>
      </w:r>
      <w:r w:rsidR="001D74D8">
        <w:rPr>
          <w:lang w:val="es-ES"/>
        </w:rPr>
        <w:t>en</w:t>
      </w:r>
      <w:r w:rsidRPr="00C10858">
        <w:rPr>
          <w:lang w:val="es-ES"/>
        </w:rPr>
        <w:t xml:space="preserve"> la variedad original</w:t>
      </w:r>
      <w:r w:rsidR="00EC61C4">
        <w:rPr>
          <w:lang w:val="es-ES"/>
        </w:rPr>
        <w:t xml:space="preserve"> utilizando</w:t>
      </w:r>
      <w:r>
        <w:rPr>
          <w:lang w:val="es-ES"/>
        </w:rPr>
        <w:t xml:space="preserve"> etil metanosulfonato</w:t>
      </w:r>
      <w:r w:rsidRPr="00C10858">
        <w:rPr>
          <w:lang w:val="es-ES"/>
        </w:rPr>
        <w:t xml:space="preserve"> </w:t>
      </w:r>
      <w:r w:rsidR="00031DB4">
        <w:rPr>
          <w:lang w:val="es-ES"/>
        </w:rPr>
        <w:t>(</w:t>
      </w:r>
      <w:r w:rsidRPr="00C10858">
        <w:rPr>
          <w:lang w:val="es-ES"/>
        </w:rPr>
        <w:t>EMS</w:t>
      </w:r>
      <w:r w:rsidR="00031DB4">
        <w:rPr>
          <w:lang w:val="es-ES"/>
        </w:rPr>
        <w:t>)</w:t>
      </w:r>
      <w:r w:rsidR="00EC61C4">
        <w:rPr>
          <w:lang w:val="es-ES"/>
        </w:rPr>
        <w:t xml:space="preserve"> como mut</w:t>
      </w:r>
      <w:r w:rsidR="00D9424D">
        <w:rPr>
          <w:lang w:val="es-ES"/>
        </w:rPr>
        <w:t>á</w:t>
      </w:r>
      <w:r w:rsidR="00EC61C4">
        <w:rPr>
          <w:lang w:val="es-ES"/>
        </w:rPr>
        <w:t>geno.</w:t>
      </w:r>
      <w:r w:rsidR="00A93C88">
        <w:rPr>
          <w:lang w:val="es-ES"/>
        </w:rPr>
        <w:t xml:space="preserve"> </w:t>
      </w:r>
      <w:r w:rsidR="00EC61C4">
        <w:rPr>
          <w:lang w:val="es-ES"/>
        </w:rPr>
        <w:t xml:space="preserve">En la población mutageneizada se </w:t>
      </w:r>
      <w:r w:rsidR="00031DB4">
        <w:rPr>
          <w:lang w:val="es-ES"/>
        </w:rPr>
        <w:t xml:space="preserve">caracterizaron </w:t>
      </w:r>
      <w:r w:rsidRPr="00C10858">
        <w:rPr>
          <w:lang w:val="es-ES"/>
        </w:rPr>
        <w:t xml:space="preserve">las </w:t>
      </w:r>
      <w:r w:rsidR="00031DB4">
        <w:rPr>
          <w:lang w:val="es-ES"/>
        </w:rPr>
        <w:t>GAPM</w:t>
      </w:r>
      <w:r w:rsidR="00031DB4" w:rsidRPr="00C10858">
        <w:rPr>
          <w:lang w:val="es-ES"/>
        </w:rPr>
        <w:t xml:space="preserve"> </w:t>
      </w:r>
      <w:r w:rsidRPr="00C10858">
        <w:rPr>
          <w:lang w:val="es-ES"/>
        </w:rPr>
        <w:t xml:space="preserve">mediante SDS-PAGE </w:t>
      </w:r>
      <w:r w:rsidR="00EC61C4" w:rsidRPr="00C10858">
        <w:rPr>
          <w:lang w:val="es-ES"/>
        </w:rPr>
        <w:t xml:space="preserve">y se seleccionaron </w:t>
      </w:r>
      <w:r w:rsidRPr="00C10858">
        <w:rPr>
          <w:lang w:val="es-ES"/>
        </w:rPr>
        <w:t>11 líneas portadoras de mutaciones en</w:t>
      </w:r>
      <w:r w:rsidR="00031DB4">
        <w:rPr>
          <w:lang w:val="es-ES"/>
        </w:rPr>
        <w:t xml:space="preserve"> las subunidades</w:t>
      </w:r>
      <w:r w:rsidRPr="00C10858">
        <w:rPr>
          <w:lang w:val="es-ES"/>
        </w:rPr>
        <w:t xml:space="preserve"> GluA1</w:t>
      </w:r>
      <w:r>
        <w:rPr>
          <w:lang w:val="es-ES"/>
        </w:rPr>
        <w:t xml:space="preserve">, </w:t>
      </w:r>
      <w:r w:rsidRPr="00C10858">
        <w:rPr>
          <w:lang w:val="es-ES"/>
        </w:rPr>
        <w:t xml:space="preserve">GluB1 y GluD1, 5 nulas, es decir de ausencia de banda proteica y 6 con un corrimiento </w:t>
      </w:r>
      <w:r w:rsidR="00EC61C4">
        <w:rPr>
          <w:lang w:val="es-ES"/>
        </w:rPr>
        <w:t xml:space="preserve">electroforético </w:t>
      </w:r>
      <w:r w:rsidRPr="00C10858">
        <w:rPr>
          <w:lang w:val="es-ES"/>
        </w:rPr>
        <w:t xml:space="preserve">diferente con respecto a </w:t>
      </w:r>
      <w:r>
        <w:rPr>
          <w:lang w:val="es-ES"/>
        </w:rPr>
        <w:t>BP11</w:t>
      </w:r>
      <w:r w:rsidR="00CC02D2">
        <w:rPr>
          <w:lang w:val="es-ES"/>
        </w:rPr>
        <w:t xml:space="preserve">. </w:t>
      </w:r>
      <w:r w:rsidR="00CC02D2" w:rsidRPr="00C10858">
        <w:rPr>
          <w:lang w:val="es-ES"/>
        </w:rPr>
        <w:t>Estas</w:t>
      </w:r>
      <w:r>
        <w:rPr>
          <w:lang w:val="es-ES"/>
        </w:rPr>
        <w:t xml:space="preserve"> líneas</w:t>
      </w:r>
      <w:r w:rsidRPr="00C10858">
        <w:rPr>
          <w:lang w:val="es-ES"/>
        </w:rPr>
        <w:t xml:space="preserve"> se sembraron a </w:t>
      </w:r>
      <w:r w:rsidR="00103CC9">
        <w:rPr>
          <w:lang w:val="es-ES"/>
        </w:rPr>
        <w:t>campo, posteriormente</w:t>
      </w:r>
      <w:r w:rsidR="00F846D7">
        <w:rPr>
          <w:lang w:val="es-ES"/>
        </w:rPr>
        <w:t xml:space="preserve"> fueron</w:t>
      </w:r>
      <w:r w:rsidRPr="00C10858">
        <w:rPr>
          <w:lang w:val="es-ES"/>
        </w:rPr>
        <w:t xml:space="preserve"> cosecha</w:t>
      </w:r>
      <w:r w:rsidR="00F846D7">
        <w:rPr>
          <w:lang w:val="es-ES"/>
        </w:rPr>
        <w:t>das</w:t>
      </w:r>
      <w:r w:rsidR="00103CC9">
        <w:rPr>
          <w:lang w:val="es-ES"/>
        </w:rPr>
        <w:t xml:space="preserve"> </w:t>
      </w:r>
      <w:r w:rsidRPr="00C10858">
        <w:rPr>
          <w:lang w:val="es-ES"/>
        </w:rPr>
        <w:t>y acondicionadas al 14% de humedad antes de la molienda</w:t>
      </w:r>
      <w:r w:rsidR="00103CC9">
        <w:rPr>
          <w:lang w:val="es-ES"/>
        </w:rPr>
        <w:t>.</w:t>
      </w:r>
      <w:r w:rsidR="00780132">
        <w:rPr>
          <w:lang w:val="es-ES"/>
        </w:rPr>
        <w:t xml:space="preserve"> Se determinó</w:t>
      </w:r>
      <w:r w:rsidRPr="00C10858">
        <w:rPr>
          <w:lang w:val="es-ES"/>
        </w:rPr>
        <w:t xml:space="preserve"> gluten húmedo </w:t>
      </w:r>
      <w:r w:rsidR="00CE4A3F">
        <w:rPr>
          <w:lang w:val="es-ES"/>
        </w:rPr>
        <w:t>(</w:t>
      </w:r>
      <w:r w:rsidRPr="00C10858">
        <w:rPr>
          <w:lang w:val="es-ES"/>
        </w:rPr>
        <w:t>GH</w:t>
      </w:r>
      <w:r w:rsidR="00CE4A3F">
        <w:rPr>
          <w:lang w:val="es-ES"/>
        </w:rPr>
        <w:t>)</w:t>
      </w:r>
      <w:r w:rsidRPr="00C10858">
        <w:rPr>
          <w:lang w:val="es-ES"/>
        </w:rPr>
        <w:t xml:space="preserve">, gluten seco </w:t>
      </w:r>
      <w:r w:rsidR="00CE4A3F">
        <w:rPr>
          <w:lang w:val="es-ES"/>
        </w:rPr>
        <w:t>(</w:t>
      </w:r>
      <w:r w:rsidRPr="00C10858">
        <w:rPr>
          <w:lang w:val="es-ES"/>
        </w:rPr>
        <w:t>GS</w:t>
      </w:r>
      <w:r w:rsidR="00CE4A3F">
        <w:rPr>
          <w:lang w:val="es-ES"/>
        </w:rPr>
        <w:t>)</w:t>
      </w:r>
      <w:r w:rsidRPr="00C10858">
        <w:rPr>
          <w:lang w:val="es-ES"/>
        </w:rPr>
        <w:t xml:space="preserve"> e índice gluten </w:t>
      </w:r>
      <w:r w:rsidR="00CE4A3F">
        <w:rPr>
          <w:lang w:val="es-ES"/>
        </w:rPr>
        <w:t>(</w:t>
      </w:r>
      <w:r w:rsidR="00CC02D2" w:rsidRPr="00C10858">
        <w:rPr>
          <w:lang w:val="es-ES"/>
        </w:rPr>
        <w:t>IG</w:t>
      </w:r>
      <w:r w:rsidR="00CC02D2">
        <w:rPr>
          <w:lang w:val="es-ES"/>
        </w:rPr>
        <w:t>)</w:t>
      </w:r>
      <w:r w:rsidR="00780132">
        <w:rPr>
          <w:lang w:val="es-ES"/>
        </w:rPr>
        <w:t>; c</w:t>
      </w:r>
      <w:r w:rsidRPr="00C10858">
        <w:rPr>
          <w:lang w:val="es-ES"/>
        </w:rPr>
        <w:t xml:space="preserve">apacidad de retención de solvente (SRC) </w:t>
      </w:r>
      <w:r w:rsidR="00780132">
        <w:rPr>
          <w:lang w:val="es-ES"/>
        </w:rPr>
        <w:t xml:space="preserve">para </w:t>
      </w:r>
      <w:r w:rsidRPr="00C10858">
        <w:rPr>
          <w:lang w:val="es-ES"/>
        </w:rPr>
        <w:t>agua</w:t>
      </w:r>
      <w:r>
        <w:rPr>
          <w:lang w:val="es-ES"/>
        </w:rPr>
        <w:t xml:space="preserve"> y </w:t>
      </w:r>
      <w:r w:rsidRPr="00C10858">
        <w:rPr>
          <w:lang w:val="es-ES"/>
        </w:rPr>
        <w:t xml:space="preserve">ácido láctico </w:t>
      </w:r>
      <w:r w:rsidR="00D9424D">
        <w:rPr>
          <w:lang w:val="es-ES"/>
        </w:rPr>
        <w:t xml:space="preserve">(AL) </w:t>
      </w:r>
      <w:r w:rsidRPr="00C10858">
        <w:rPr>
          <w:lang w:val="es-ES"/>
        </w:rPr>
        <w:t>y se realizaron mini panificaciones determinándose los volúmenes específicos</w:t>
      </w:r>
      <w:r w:rsidR="00A93C88">
        <w:rPr>
          <w:lang w:val="es-ES"/>
        </w:rPr>
        <w:t xml:space="preserve"> </w:t>
      </w:r>
      <w:r w:rsidR="00780132">
        <w:rPr>
          <w:lang w:val="es-ES"/>
        </w:rPr>
        <w:t>(VE)</w:t>
      </w:r>
      <w:r w:rsidRPr="00C10858">
        <w:rPr>
          <w:lang w:val="es-ES"/>
        </w:rPr>
        <w:t xml:space="preserve"> de</w:t>
      </w:r>
      <w:r w:rsidR="00F846D7">
        <w:rPr>
          <w:lang w:val="es-ES"/>
        </w:rPr>
        <w:t xml:space="preserve"> los</w:t>
      </w:r>
      <w:r w:rsidRPr="00C10858">
        <w:rPr>
          <w:lang w:val="es-ES"/>
        </w:rPr>
        <w:t xml:space="preserve"> pan</w:t>
      </w:r>
      <w:r w:rsidR="00F846D7">
        <w:rPr>
          <w:lang w:val="es-ES"/>
        </w:rPr>
        <w:t>es</w:t>
      </w:r>
      <w:r>
        <w:rPr>
          <w:lang w:val="es-ES"/>
        </w:rPr>
        <w:t xml:space="preserve">. </w:t>
      </w:r>
      <w:r w:rsidR="00CE4A3F">
        <w:rPr>
          <w:lang w:val="es-ES"/>
        </w:rPr>
        <w:t>El AN</w:t>
      </w:r>
      <w:r w:rsidR="00CC02D2">
        <w:rPr>
          <w:lang w:val="es-ES"/>
        </w:rPr>
        <w:t>A</w:t>
      </w:r>
      <w:r w:rsidR="00CE4A3F">
        <w:rPr>
          <w:lang w:val="es-ES"/>
        </w:rPr>
        <w:t>VA de esta información demostró</w:t>
      </w:r>
      <w:r w:rsidRPr="00C10858">
        <w:rPr>
          <w:lang w:val="es-ES"/>
        </w:rPr>
        <w:t xml:space="preserve"> diferencias significativas entre las líneas </w:t>
      </w:r>
      <w:r w:rsidR="00CE4A3F">
        <w:rPr>
          <w:lang w:val="es-ES"/>
        </w:rPr>
        <w:t>para</w:t>
      </w:r>
      <w:r w:rsidR="00CE4A3F" w:rsidRPr="00C10858">
        <w:rPr>
          <w:lang w:val="es-ES"/>
        </w:rPr>
        <w:t xml:space="preserve"> </w:t>
      </w:r>
      <w:r w:rsidRPr="00C10858">
        <w:rPr>
          <w:lang w:val="es-ES"/>
        </w:rPr>
        <w:t xml:space="preserve">las variables </w:t>
      </w:r>
      <w:r w:rsidRPr="00B4431A">
        <w:rPr>
          <w:lang w:val="es-ES"/>
        </w:rPr>
        <w:t>estudiadas (p&lt;0.05)</w:t>
      </w:r>
      <w:r w:rsidR="00CE4A3F">
        <w:rPr>
          <w:lang w:val="es-ES"/>
        </w:rPr>
        <w:t>.</w:t>
      </w:r>
      <w:r w:rsidRPr="00B4431A">
        <w:rPr>
          <w:lang w:val="es-ES"/>
        </w:rPr>
        <w:t xml:space="preserve"> Los</w:t>
      </w:r>
      <w:r w:rsidRPr="00C10858">
        <w:rPr>
          <w:lang w:val="es-ES"/>
        </w:rPr>
        <w:t xml:space="preserve"> análisis de SRC de agua y ácido láctico </w:t>
      </w:r>
      <w:r w:rsidR="00CE4A3F">
        <w:rPr>
          <w:lang w:val="es-ES"/>
        </w:rPr>
        <w:t>mostraron</w:t>
      </w:r>
      <w:r w:rsidR="00CE4A3F" w:rsidRPr="00C10858">
        <w:rPr>
          <w:lang w:val="es-ES"/>
        </w:rPr>
        <w:t xml:space="preserve"> </w:t>
      </w:r>
      <w:r w:rsidR="00CE4A3F">
        <w:rPr>
          <w:lang w:val="es-ES"/>
        </w:rPr>
        <w:t>los</w:t>
      </w:r>
      <w:r w:rsidR="00CE4A3F" w:rsidRPr="00C10858">
        <w:rPr>
          <w:lang w:val="es-ES"/>
        </w:rPr>
        <w:t xml:space="preserve"> </w:t>
      </w:r>
      <w:r w:rsidR="00F846D7">
        <w:rPr>
          <w:lang w:val="es-ES"/>
        </w:rPr>
        <w:t>valores</w:t>
      </w:r>
      <w:r w:rsidR="00CE4A3F">
        <w:rPr>
          <w:lang w:val="es-ES"/>
        </w:rPr>
        <w:t xml:space="preserve"> m</w:t>
      </w:r>
      <w:r w:rsidR="00D9424D">
        <w:rPr>
          <w:lang w:val="es-ES"/>
        </w:rPr>
        <w:t>á</w:t>
      </w:r>
      <w:r w:rsidR="00CE4A3F">
        <w:rPr>
          <w:lang w:val="es-ES"/>
        </w:rPr>
        <w:t>s bajos</w:t>
      </w:r>
      <w:r w:rsidRPr="00C10858">
        <w:rPr>
          <w:lang w:val="es-ES"/>
        </w:rPr>
        <w:t xml:space="preserve"> para las </w:t>
      </w:r>
      <w:r w:rsidR="00804217">
        <w:rPr>
          <w:lang w:val="es-ES"/>
        </w:rPr>
        <w:t>líneas</w:t>
      </w:r>
      <w:r w:rsidR="00780132">
        <w:rPr>
          <w:lang w:val="es-ES"/>
        </w:rPr>
        <w:t xml:space="preserve"> </w:t>
      </w:r>
      <w:r w:rsidR="00F846D7">
        <w:rPr>
          <w:lang w:val="es-ES"/>
        </w:rPr>
        <w:t xml:space="preserve">con alelos </w:t>
      </w:r>
      <w:r w:rsidRPr="00C10858">
        <w:rPr>
          <w:lang w:val="es-ES"/>
        </w:rPr>
        <w:t>nul</w:t>
      </w:r>
      <w:r w:rsidR="00F846D7">
        <w:rPr>
          <w:lang w:val="es-ES"/>
        </w:rPr>
        <w:t>o</w:t>
      </w:r>
      <w:r w:rsidRPr="00C10858">
        <w:rPr>
          <w:lang w:val="es-ES"/>
        </w:rPr>
        <w:t>s</w:t>
      </w:r>
      <w:r w:rsidR="00780132">
        <w:rPr>
          <w:lang w:val="es-ES"/>
        </w:rPr>
        <w:t>,</w:t>
      </w:r>
      <w:r w:rsidRPr="00C10858">
        <w:rPr>
          <w:rFonts w:eastAsia="Calibri"/>
        </w:rPr>
        <w:t xml:space="preserve"> entre 58,7%-60,5%</w:t>
      </w:r>
      <w:r w:rsidRPr="00C10858">
        <w:rPr>
          <w:lang w:val="es-ES"/>
        </w:rPr>
        <w:t xml:space="preserve"> y </w:t>
      </w:r>
      <w:r w:rsidRPr="00C10858">
        <w:rPr>
          <w:rFonts w:eastAsia="Calibri"/>
        </w:rPr>
        <w:t>93,8%</w:t>
      </w:r>
      <w:r>
        <w:rPr>
          <w:rFonts w:eastAsia="Calibri"/>
        </w:rPr>
        <w:t>-</w:t>
      </w:r>
      <w:r w:rsidRPr="00C10858">
        <w:rPr>
          <w:rFonts w:eastAsia="Calibri"/>
        </w:rPr>
        <w:t>104,1%</w:t>
      </w:r>
      <w:r>
        <w:rPr>
          <w:rFonts w:eastAsia="Calibri"/>
        </w:rPr>
        <w:t xml:space="preserve"> </w:t>
      </w:r>
      <w:r w:rsidRPr="00C10858">
        <w:rPr>
          <w:rFonts w:eastAsia="Calibri"/>
        </w:rPr>
        <w:t xml:space="preserve">respectivamente </w:t>
      </w:r>
      <w:r w:rsidR="008E226A">
        <w:rPr>
          <w:rFonts w:eastAsia="Calibri"/>
        </w:rPr>
        <w:t xml:space="preserve">en comparación con </w:t>
      </w:r>
      <w:r w:rsidRPr="00C10858">
        <w:rPr>
          <w:lang w:val="es-ES"/>
        </w:rPr>
        <w:t xml:space="preserve">las líneas de corrimiento </w:t>
      </w:r>
      <w:r w:rsidRPr="00C10858">
        <w:rPr>
          <w:rFonts w:eastAsia="Calibri"/>
        </w:rPr>
        <w:t xml:space="preserve">61,43%-64,75% </w:t>
      </w:r>
      <w:r>
        <w:rPr>
          <w:rFonts w:eastAsia="Calibri"/>
        </w:rPr>
        <w:t xml:space="preserve">y </w:t>
      </w:r>
      <w:r w:rsidRPr="00C10858">
        <w:rPr>
          <w:rFonts w:eastAsia="Calibri"/>
        </w:rPr>
        <w:t>105,8%</w:t>
      </w:r>
      <w:r>
        <w:rPr>
          <w:rFonts w:eastAsia="Calibri"/>
        </w:rPr>
        <w:t>-</w:t>
      </w:r>
      <w:r w:rsidRPr="00C10858">
        <w:rPr>
          <w:rFonts w:eastAsia="Calibri"/>
        </w:rPr>
        <w:t xml:space="preserve">117,7% respectivamente </w:t>
      </w:r>
      <w:r w:rsidR="008E226A">
        <w:rPr>
          <w:lang w:val="es-ES"/>
        </w:rPr>
        <w:t>y</w:t>
      </w:r>
      <w:r w:rsidRPr="00C10858">
        <w:rPr>
          <w:lang w:val="es-ES"/>
        </w:rPr>
        <w:t xml:space="preserve"> la variedad original BP11 (61% y 104,5%)</w:t>
      </w:r>
      <w:r w:rsidR="00780132">
        <w:rPr>
          <w:lang w:val="es-ES"/>
        </w:rPr>
        <w:t>.</w:t>
      </w:r>
      <w:r w:rsidR="008E226A">
        <w:rPr>
          <w:lang w:val="es-ES"/>
        </w:rPr>
        <w:t xml:space="preserve"> </w:t>
      </w:r>
      <w:r w:rsidR="00780132">
        <w:rPr>
          <w:lang w:val="es-ES"/>
        </w:rPr>
        <w:t>L</w:t>
      </w:r>
      <w:r w:rsidRPr="00C10858">
        <w:rPr>
          <w:lang w:val="es-ES"/>
        </w:rPr>
        <w:t>os volúmenes específicos</w:t>
      </w:r>
      <w:r w:rsidR="00103CC9">
        <w:rPr>
          <w:lang w:val="es-ES"/>
        </w:rPr>
        <w:t xml:space="preserve"> VE</w:t>
      </w:r>
      <w:r w:rsidRPr="00C10858">
        <w:rPr>
          <w:lang w:val="es-ES"/>
        </w:rPr>
        <w:t xml:space="preserve"> </w:t>
      </w:r>
      <w:r w:rsidR="00780132">
        <w:rPr>
          <w:lang w:val="es-ES"/>
        </w:rPr>
        <w:t xml:space="preserve">de los panes </w:t>
      </w:r>
      <w:r w:rsidRPr="00C10858">
        <w:rPr>
          <w:lang w:val="es-ES"/>
        </w:rPr>
        <w:t>m</w:t>
      </w:r>
      <w:r w:rsidR="00CC02D2">
        <w:rPr>
          <w:lang w:val="es-ES"/>
        </w:rPr>
        <w:t>o</w:t>
      </w:r>
      <w:r w:rsidRPr="00C10858">
        <w:rPr>
          <w:lang w:val="es-ES"/>
        </w:rPr>
        <w:t>str</w:t>
      </w:r>
      <w:r w:rsidR="008E226A">
        <w:rPr>
          <w:lang w:val="es-ES"/>
        </w:rPr>
        <w:t>aron</w:t>
      </w:r>
      <w:r w:rsidRPr="00C10858">
        <w:rPr>
          <w:lang w:val="es-ES"/>
        </w:rPr>
        <w:t xml:space="preserve"> una tendencia </w:t>
      </w:r>
      <w:r w:rsidR="00B7546B" w:rsidRPr="00C10858">
        <w:rPr>
          <w:lang w:val="es-ES"/>
        </w:rPr>
        <w:t>similar</w:t>
      </w:r>
      <w:r w:rsidR="00B7546B">
        <w:rPr>
          <w:lang w:val="es-ES"/>
        </w:rPr>
        <w:t xml:space="preserve"> </w:t>
      </w:r>
      <w:r w:rsidR="00B7546B" w:rsidRPr="00C10858">
        <w:rPr>
          <w:lang w:val="es-ES"/>
        </w:rPr>
        <w:t>en</w:t>
      </w:r>
      <w:r w:rsidRPr="00C10858">
        <w:rPr>
          <w:lang w:val="es-ES"/>
        </w:rPr>
        <w:t xml:space="preserve"> la</w:t>
      </w:r>
      <w:r w:rsidR="00780132">
        <w:rPr>
          <w:lang w:val="es-ES"/>
        </w:rPr>
        <w:t>s líneas</w:t>
      </w:r>
      <w:r w:rsidRPr="00C10858">
        <w:rPr>
          <w:lang w:val="es-ES"/>
        </w:rPr>
        <w:t xml:space="preserve"> nulas</w:t>
      </w:r>
      <w:r w:rsidR="00103CC9">
        <w:rPr>
          <w:lang w:val="es-ES"/>
        </w:rPr>
        <w:t>,</w:t>
      </w:r>
      <w:r w:rsidRPr="00C10858">
        <w:rPr>
          <w:lang w:val="es-ES"/>
        </w:rPr>
        <w:t xml:space="preserve"> </w:t>
      </w:r>
      <w:r w:rsidR="00780132">
        <w:rPr>
          <w:lang w:val="es-ES"/>
        </w:rPr>
        <w:t>el VE</w:t>
      </w:r>
      <w:r w:rsidRPr="00C10858">
        <w:rPr>
          <w:lang w:val="es-ES"/>
        </w:rPr>
        <w:t xml:space="preserve"> var</w:t>
      </w:r>
      <w:r w:rsidR="00780132">
        <w:rPr>
          <w:lang w:val="es-ES"/>
        </w:rPr>
        <w:t>ió</w:t>
      </w:r>
      <w:r w:rsidRPr="00C10858">
        <w:rPr>
          <w:lang w:val="es-ES"/>
        </w:rPr>
        <w:t xml:space="preserve"> entre 2,43 y 2,65, mientras que en las de corrimiento </w:t>
      </w:r>
      <w:r w:rsidR="00A93C88" w:rsidRPr="00C10858">
        <w:rPr>
          <w:lang w:val="es-ES"/>
        </w:rPr>
        <w:t>varia</w:t>
      </w:r>
      <w:r w:rsidR="00A93C88">
        <w:rPr>
          <w:lang w:val="es-ES"/>
        </w:rPr>
        <w:t>ron</w:t>
      </w:r>
      <w:r w:rsidRPr="00C10858">
        <w:rPr>
          <w:lang w:val="es-ES"/>
        </w:rPr>
        <w:t xml:space="preserve"> entre 2,72 y 2,83 con respecto a</w:t>
      </w:r>
      <w:r w:rsidR="00780132">
        <w:rPr>
          <w:lang w:val="es-ES"/>
        </w:rPr>
        <w:t xml:space="preserve">l </w:t>
      </w:r>
      <w:r w:rsidR="00804217">
        <w:rPr>
          <w:lang w:val="es-ES"/>
        </w:rPr>
        <w:t>valor</w:t>
      </w:r>
      <w:r w:rsidR="00780132">
        <w:rPr>
          <w:lang w:val="es-ES"/>
        </w:rPr>
        <w:t xml:space="preserve"> de</w:t>
      </w:r>
      <w:r w:rsidRPr="00C10858">
        <w:rPr>
          <w:lang w:val="es-ES"/>
        </w:rPr>
        <w:t xml:space="preserve"> 2,72 de B</w:t>
      </w:r>
      <w:r>
        <w:rPr>
          <w:lang w:val="es-ES"/>
        </w:rPr>
        <w:t xml:space="preserve">P1. </w:t>
      </w:r>
      <w:r w:rsidRPr="00C10858">
        <w:rPr>
          <w:lang w:val="es-ES"/>
        </w:rPr>
        <w:t xml:space="preserve">El análisis de componentes principales separa las mutantes nulas de las </w:t>
      </w:r>
      <w:r w:rsidR="00DD1A58">
        <w:rPr>
          <w:lang w:val="es-ES"/>
        </w:rPr>
        <w:t xml:space="preserve">mutantes </w:t>
      </w:r>
      <w:r w:rsidRPr="00C10858">
        <w:rPr>
          <w:lang w:val="es-ES"/>
        </w:rPr>
        <w:t xml:space="preserve">de corrimiento de banda, </w:t>
      </w:r>
      <w:r w:rsidR="00DD1A58">
        <w:rPr>
          <w:lang w:val="es-ES"/>
        </w:rPr>
        <w:t>en función del</w:t>
      </w:r>
      <w:r w:rsidRPr="00C10858">
        <w:rPr>
          <w:lang w:val="es-ES"/>
        </w:rPr>
        <w:t xml:space="preserve"> SRC AL</w:t>
      </w:r>
      <w:r w:rsidR="00DD1A58">
        <w:rPr>
          <w:lang w:val="es-ES"/>
        </w:rPr>
        <w:t>,</w:t>
      </w:r>
      <w:r w:rsidRPr="00C10858">
        <w:rPr>
          <w:lang w:val="es-ES"/>
        </w:rPr>
        <w:t xml:space="preserve"> V</w:t>
      </w:r>
      <w:r w:rsidR="00EE3512">
        <w:rPr>
          <w:lang w:val="es-ES"/>
        </w:rPr>
        <w:t>E</w:t>
      </w:r>
      <w:r w:rsidR="00DD1A58">
        <w:rPr>
          <w:lang w:val="es-ES"/>
        </w:rPr>
        <w:t>,</w:t>
      </w:r>
      <w:r w:rsidRPr="00C10858">
        <w:rPr>
          <w:lang w:val="es-ES"/>
        </w:rPr>
        <w:t xml:space="preserve"> GH e IG</w:t>
      </w:r>
      <w:r w:rsidR="00BF678C">
        <w:rPr>
          <w:lang w:val="es-ES"/>
        </w:rPr>
        <w:t>.</w:t>
      </w:r>
      <w:r w:rsidRPr="00C10858">
        <w:rPr>
          <w:lang w:val="es-ES"/>
        </w:rPr>
        <w:t xml:space="preserve"> </w:t>
      </w:r>
      <w:r w:rsidR="00DD1A58">
        <w:rPr>
          <w:lang w:val="es-ES"/>
        </w:rPr>
        <w:t>L</w:t>
      </w:r>
      <w:r w:rsidRPr="00C10858">
        <w:rPr>
          <w:lang w:val="es-ES"/>
        </w:rPr>
        <w:t xml:space="preserve">os valores extremos de las variables analizadas corresponden a la </w:t>
      </w:r>
      <w:r w:rsidR="00A93C88">
        <w:rPr>
          <w:lang w:val="es-ES"/>
        </w:rPr>
        <w:t>mutación</w:t>
      </w:r>
      <w:r w:rsidR="00DD1A58">
        <w:rPr>
          <w:lang w:val="es-ES"/>
        </w:rPr>
        <w:t xml:space="preserve"> nula de la </w:t>
      </w:r>
      <w:r w:rsidRPr="00C10858">
        <w:rPr>
          <w:lang w:val="es-ES"/>
        </w:rPr>
        <w:t>subunidad GluD1-10</w:t>
      </w:r>
      <w:r>
        <w:rPr>
          <w:lang w:val="es-ES"/>
        </w:rPr>
        <w:t xml:space="preserve">. </w:t>
      </w:r>
      <w:r w:rsidR="00DD1A58">
        <w:rPr>
          <w:lang w:val="es-ES"/>
        </w:rPr>
        <w:t>S</w:t>
      </w:r>
      <w:r>
        <w:rPr>
          <w:lang w:val="es-ES"/>
        </w:rPr>
        <w:t xml:space="preserve">e </w:t>
      </w:r>
      <w:r w:rsidR="00BF678C">
        <w:rPr>
          <w:lang w:val="es-ES"/>
        </w:rPr>
        <w:t xml:space="preserve">encontraron </w:t>
      </w:r>
      <w:r>
        <w:rPr>
          <w:lang w:val="es-ES"/>
        </w:rPr>
        <w:t xml:space="preserve">correlaciones de Pearson </w:t>
      </w:r>
      <w:r w:rsidR="00A93C88">
        <w:rPr>
          <w:lang w:val="es-ES"/>
        </w:rPr>
        <w:t xml:space="preserve">significativas (p&lt;0,05) y </w:t>
      </w:r>
      <w:r>
        <w:rPr>
          <w:lang w:val="es-ES"/>
        </w:rPr>
        <w:t>positiva</w:t>
      </w:r>
      <w:r w:rsidR="00BF678C">
        <w:rPr>
          <w:lang w:val="es-ES"/>
        </w:rPr>
        <w:t>s</w:t>
      </w:r>
      <w:r>
        <w:rPr>
          <w:lang w:val="es-ES"/>
        </w:rPr>
        <w:t xml:space="preserve"> entre el número de cisteínas, los </w:t>
      </w:r>
      <w:r w:rsidR="00BF678C">
        <w:rPr>
          <w:lang w:val="es-ES"/>
        </w:rPr>
        <w:t>aminoácidos</w:t>
      </w:r>
      <w:r>
        <w:rPr>
          <w:lang w:val="es-ES"/>
        </w:rPr>
        <w:t xml:space="preserve"> hidrofóbicos y el V</w:t>
      </w:r>
      <w:r w:rsidR="00EE3512">
        <w:rPr>
          <w:lang w:val="es-ES"/>
        </w:rPr>
        <w:t>E</w:t>
      </w:r>
      <w:r>
        <w:rPr>
          <w:lang w:val="es-ES"/>
        </w:rPr>
        <w:t xml:space="preserve"> para las mutantes nulas. </w:t>
      </w:r>
      <w:r w:rsidR="00DD1A58">
        <w:rPr>
          <w:lang w:val="es-ES"/>
        </w:rPr>
        <w:t>En base a estos resultados se puede concluir que</w:t>
      </w:r>
      <w:r w:rsidRPr="00C10858">
        <w:rPr>
          <w:lang w:val="es-ES"/>
        </w:rPr>
        <w:t xml:space="preserve"> </w:t>
      </w:r>
      <w:r w:rsidR="00DD1A58">
        <w:rPr>
          <w:lang w:val="es-ES"/>
        </w:rPr>
        <w:t>l</w:t>
      </w:r>
      <w:r w:rsidRPr="00C10858">
        <w:rPr>
          <w:lang w:val="es-ES"/>
        </w:rPr>
        <w:t xml:space="preserve">as </w:t>
      </w:r>
      <w:r w:rsidRPr="00C10858">
        <w:rPr>
          <w:lang w:val="es-ES"/>
        </w:rPr>
        <w:lastRenderedPageBreak/>
        <w:t xml:space="preserve">mutantes nulas </w:t>
      </w:r>
      <w:r w:rsidR="00A93C88">
        <w:rPr>
          <w:lang w:val="es-ES"/>
        </w:rPr>
        <w:t xml:space="preserve">de las subunidades GluA1-2* GluB1- 7+8 y GluD1 5+10 </w:t>
      </w:r>
      <w:r w:rsidRPr="00C10858">
        <w:rPr>
          <w:lang w:val="es-ES"/>
        </w:rPr>
        <w:t>disminuyen la calidad panadera</w:t>
      </w:r>
      <w:r w:rsidR="00DD1A58">
        <w:rPr>
          <w:lang w:val="es-ES"/>
        </w:rPr>
        <w:t xml:space="preserve"> de las harinas</w:t>
      </w:r>
      <w:r w:rsidRPr="00C10858">
        <w:rPr>
          <w:lang w:val="es-ES"/>
        </w:rPr>
        <w:t xml:space="preserve"> mient</w:t>
      </w:r>
      <w:r w:rsidR="00DD1A58">
        <w:rPr>
          <w:lang w:val="es-ES"/>
        </w:rPr>
        <w:t>r</w:t>
      </w:r>
      <w:r w:rsidRPr="00C10858">
        <w:rPr>
          <w:lang w:val="es-ES"/>
        </w:rPr>
        <w:t>as</w:t>
      </w:r>
      <w:r w:rsidR="00DD1A58">
        <w:rPr>
          <w:lang w:val="es-ES"/>
        </w:rPr>
        <w:t xml:space="preserve"> que</w:t>
      </w:r>
      <w:r w:rsidRPr="00C10858">
        <w:rPr>
          <w:lang w:val="es-ES"/>
        </w:rPr>
        <w:t xml:space="preserve"> las de corrimiento la me</w:t>
      </w:r>
      <w:r w:rsidR="00B7546B">
        <w:rPr>
          <w:lang w:val="es-ES"/>
        </w:rPr>
        <w:t>joran</w:t>
      </w:r>
      <w:r w:rsidRPr="00C10858">
        <w:rPr>
          <w:lang w:val="es-ES"/>
        </w:rPr>
        <w:t xml:space="preserve">. La subunidad </w:t>
      </w:r>
      <w:r w:rsidR="00DD1A58">
        <w:rPr>
          <w:lang w:val="es-ES"/>
        </w:rPr>
        <w:t>GluD1-</w:t>
      </w:r>
      <w:r w:rsidRPr="00C10858">
        <w:rPr>
          <w:lang w:val="es-ES"/>
        </w:rPr>
        <w:t xml:space="preserve">10 </w:t>
      </w:r>
      <w:r w:rsidR="00FF7D4E">
        <w:rPr>
          <w:lang w:val="es-ES"/>
        </w:rPr>
        <w:t>fue</w:t>
      </w:r>
      <w:r w:rsidR="00FF7D4E" w:rsidRPr="00C10858">
        <w:rPr>
          <w:lang w:val="es-ES"/>
        </w:rPr>
        <w:t xml:space="preserve"> </w:t>
      </w:r>
      <w:r w:rsidRPr="00C10858">
        <w:rPr>
          <w:lang w:val="es-ES"/>
        </w:rPr>
        <w:t xml:space="preserve">la </w:t>
      </w:r>
      <w:r w:rsidR="00DD1A58">
        <w:rPr>
          <w:lang w:val="es-ES"/>
        </w:rPr>
        <w:t xml:space="preserve">que </w:t>
      </w:r>
      <w:r w:rsidR="00A93C88">
        <w:rPr>
          <w:lang w:val="es-ES"/>
        </w:rPr>
        <w:t>más</w:t>
      </w:r>
      <w:r w:rsidR="00DD1A58">
        <w:rPr>
          <w:lang w:val="es-ES"/>
        </w:rPr>
        <w:t xml:space="preserve"> </w:t>
      </w:r>
      <w:r w:rsidRPr="00C10858">
        <w:rPr>
          <w:lang w:val="es-ES"/>
        </w:rPr>
        <w:t>afect</w:t>
      </w:r>
      <w:r w:rsidR="00FF7D4E">
        <w:rPr>
          <w:lang w:val="es-ES"/>
        </w:rPr>
        <w:t>ó</w:t>
      </w:r>
      <w:r w:rsidRPr="00C10858">
        <w:rPr>
          <w:lang w:val="es-ES"/>
        </w:rPr>
        <w:t xml:space="preserve"> </w:t>
      </w:r>
      <w:r w:rsidR="00DD1A58">
        <w:rPr>
          <w:lang w:val="es-ES"/>
        </w:rPr>
        <w:t>la calidad panadera de las harinas en función de</w:t>
      </w:r>
      <w:r w:rsidRPr="00C10858">
        <w:rPr>
          <w:lang w:val="es-ES"/>
        </w:rPr>
        <w:t xml:space="preserve"> las variables estudiadas.</w:t>
      </w:r>
    </w:p>
    <w:p w14:paraId="2659706D" w14:textId="77777777" w:rsidR="00233840" w:rsidRDefault="00233840" w:rsidP="00233840">
      <w:pPr>
        <w:spacing w:after="0" w:line="240" w:lineRule="auto"/>
        <w:ind w:leftChars="0" w:left="0" w:firstLineChars="0" w:firstLine="0"/>
      </w:pPr>
      <w:r>
        <w:rPr>
          <w:lang w:val="es-ES"/>
        </w:rPr>
        <w:t xml:space="preserve">Palabras clave: trigo, mutantes, </w:t>
      </w:r>
      <w:r w:rsidR="00A93C88">
        <w:rPr>
          <w:lang w:val="es-ES"/>
        </w:rPr>
        <w:t xml:space="preserve">gluteninas de alto peso molecular, </w:t>
      </w:r>
      <w:r>
        <w:rPr>
          <w:lang w:val="es-ES"/>
        </w:rPr>
        <w:t>calidad</w:t>
      </w:r>
      <w:r w:rsidR="00D242A2">
        <w:rPr>
          <w:lang w:val="es-ES"/>
        </w:rPr>
        <w:t xml:space="preserve"> panadera</w:t>
      </w:r>
    </w:p>
    <w:p w14:paraId="503AB999" w14:textId="77777777" w:rsidR="00FF2F76" w:rsidRDefault="00FF2F76">
      <w:pPr>
        <w:spacing w:after="0" w:line="240" w:lineRule="auto"/>
        <w:ind w:left="0" w:hanging="2"/>
      </w:pPr>
    </w:p>
    <w:sectPr w:rsidR="00FF2F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FE181" w16cex:dateUtc="2022-07-30T1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9616FC" w16cid:durableId="268FE18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72163" w14:textId="77777777" w:rsidR="00A41E33" w:rsidRDefault="00A41E3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238AB8" w14:textId="77777777" w:rsidR="00A41E33" w:rsidRDefault="00A41E3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234B" w14:textId="77777777" w:rsidR="00233840" w:rsidRDefault="0023384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533FB" w14:textId="77777777" w:rsidR="00233840" w:rsidRDefault="00233840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AEF73" w14:textId="77777777" w:rsidR="00233840" w:rsidRDefault="0023384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E18C0" w14:textId="77777777" w:rsidR="00A41E33" w:rsidRDefault="00A41E3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6B8D15A" w14:textId="77777777" w:rsidR="00A41E33" w:rsidRDefault="00A41E3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19248" w14:textId="77777777" w:rsidR="00233840" w:rsidRDefault="0023384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C552" w14:textId="77777777" w:rsidR="00FF2F76" w:rsidRDefault="004B086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3AADCBB" wp14:editId="6CE2B5E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33B5" w14:textId="77777777" w:rsidR="00233840" w:rsidRDefault="00233840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412E9"/>
    <w:multiLevelType w:val="hybridMultilevel"/>
    <w:tmpl w:val="A6405C32"/>
    <w:lvl w:ilvl="0" w:tplc="0FA460E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76"/>
    <w:rsid w:val="00031DB4"/>
    <w:rsid w:val="00103CC9"/>
    <w:rsid w:val="001D74D8"/>
    <w:rsid w:val="00233840"/>
    <w:rsid w:val="003D28A2"/>
    <w:rsid w:val="004B086A"/>
    <w:rsid w:val="00564EFD"/>
    <w:rsid w:val="00717513"/>
    <w:rsid w:val="007446CA"/>
    <w:rsid w:val="00780132"/>
    <w:rsid w:val="00804217"/>
    <w:rsid w:val="0086223F"/>
    <w:rsid w:val="008E226A"/>
    <w:rsid w:val="009F4664"/>
    <w:rsid w:val="00A172B8"/>
    <w:rsid w:val="00A268DD"/>
    <w:rsid w:val="00A41E33"/>
    <w:rsid w:val="00A72B2C"/>
    <w:rsid w:val="00A93C88"/>
    <w:rsid w:val="00B7546B"/>
    <w:rsid w:val="00BF678C"/>
    <w:rsid w:val="00CC02D2"/>
    <w:rsid w:val="00CE4A3F"/>
    <w:rsid w:val="00D07BB2"/>
    <w:rsid w:val="00D1159B"/>
    <w:rsid w:val="00D242A2"/>
    <w:rsid w:val="00D9424D"/>
    <w:rsid w:val="00DD1A58"/>
    <w:rsid w:val="00E4221E"/>
    <w:rsid w:val="00E51E1F"/>
    <w:rsid w:val="00E806D2"/>
    <w:rsid w:val="00EC61C4"/>
    <w:rsid w:val="00EE3512"/>
    <w:rsid w:val="00F846D7"/>
    <w:rsid w:val="00FF2F76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0F169"/>
  <w15:docId w15:val="{BB86892A-A005-4BD6-B026-0775F73A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D1159B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942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42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424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42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424D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E4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nisi.maria@inta.gob.ar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vero</cp:lastModifiedBy>
  <cp:revision>2</cp:revision>
  <dcterms:created xsi:type="dcterms:W3CDTF">2022-08-02T13:49:00Z</dcterms:created>
  <dcterms:modified xsi:type="dcterms:W3CDTF">2022-08-02T13:49:00Z</dcterms:modified>
</cp:coreProperties>
</file>