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23B12" w14:textId="43B826B2" w:rsidR="00270BFB" w:rsidRDefault="00270BFB" w:rsidP="005C5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0" w:name="_GoBack"/>
      <w:bookmarkEnd w:id="0"/>
    </w:p>
    <w:p w14:paraId="4A526489" w14:textId="64F653CE" w:rsidR="008434C9" w:rsidRDefault="008434C9" w:rsidP="005C53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Influencia de la formulación de yogur incrementado en proteínas en la dinámica de fermentación</w:t>
      </w:r>
      <w:r w:rsidR="00A8178B">
        <w:rPr>
          <w:b/>
          <w:color w:val="000000"/>
        </w:rPr>
        <w:t xml:space="preserve">, </w:t>
      </w:r>
      <w:r>
        <w:rPr>
          <w:b/>
          <w:color w:val="000000"/>
        </w:rPr>
        <w:t>características fisicoquímicas, reológicas y microestructurales</w:t>
      </w:r>
    </w:p>
    <w:p w14:paraId="221BCF88" w14:textId="6846BED1" w:rsidR="00270BFB" w:rsidRPr="00145490" w:rsidRDefault="00A8178B" w:rsidP="005C5337">
      <w:pPr>
        <w:spacing w:after="0" w:line="240" w:lineRule="auto"/>
        <w:ind w:left="0" w:hanging="2"/>
        <w:jc w:val="center"/>
        <w:rPr>
          <w:lang w:val="pt-BR"/>
        </w:rPr>
      </w:pPr>
      <w:r w:rsidRPr="00145490">
        <w:rPr>
          <w:lang w:val="pt-BR"/>
        </w:rPr>
        <w:t>Beret M V</w:t>
      </w:r>
      <w:r w:rsidR="0063650B" w:rsidRPr="00145490">
        <w:rPr>
          <w:lang w:val="pt-BR"/>
        </w:rPr>
        <w:t xml:space="preserve"> (1)</w:t>
      </w:r>
      <w:r w:rsidR="009405FF" w:rsidRPr="00145490">
        <w:rPr>
          <w:lang w:val="pt-BR"/>
        </w:rPr>
        <w:t xml:space="preserve">, </w:t>
      </w:r>
      <w:r w:rsidR="0062288B" w:rsidRPr="00145490">
        <w:rPr>
          <w:lang w:val="pt-BR"/>
        </w:rPr>
        <w:t xml:space="preserve">Vénica C (1), </w:t>
      </w:r>
      <w:r w:rsidRPr="00145490">
        <w:rPr>
          <w:lang w:val="pt-BR"/>
        </w:rPr>
        <w:t xml:space="preserve">Rebechi </w:t>
      </w:r>
      <w:r w:rsidR="009405FF" w:rsidRPr="00145490">
        <w:rPr>
          <w:lang w:val="pt-BR"/>
        </w:rPr>
        <w:t xml:space="preserve">S (1), Caballero </w:t>
      </w:r>
      <w:r w:rsidRPr="00145490">
        <w:rPr>
          <w:lang w:val="pt-BR"/>
        </w:rPr>
        <w:t xml:space="preserve">M S </w:t>
      </w:r>
      <w:r w:rsidR="009405FF" w:rsidRPr="00145490">
        <w:rPr>
          <w:lang w:val="pt-BR"/>
        </w:rPr>
        <w:t xml:space="preserve">(1), </w:t>
      </w:r>
      <w:r w:rsidRPr="00145490">
        <w:rPr>
          <w:lang w:val="pt-BR"/>
        </w:rPr>
        <w:t xml:space="preserve">Spotti </w:t>
      </w:r>
      <w:r w:rsidR="009405FF" w:rsidRPr="00145490">
        <w:rPr>
          <w:lang w:val="pt-BR"/>
        </w:rPr>
        <w:t xml:space="preserve">M L (2), </w:t>
      </w:r>
      <w:r w:rsidRPr="00145490">
        <w:rPr>
          <w:lang w:val="pt-BR"/>
        </w:rPr>
        <w:t xml:space="preserve">Quintero Cerón </w:t>
      </w:r>
      <w:r w:rsidR="009405FF" w:rsidRPr="00145490">
        <w:rPr>
          <w:lang w:val="pt-BR"/>
        </w:rPr>
        <w:t xml:space="preserve">J P (2), </w:t>
      </w:r>
      <w:r w:rsidRPr="00145490">
        <w:rPr>
          <w:lang w:val="pt-BR"/>
        </w:rPr>
        <w:t xml:space="preserve">Wolf </w:t>
      </w:r>
      <w:r w:rsidR="00E704B8" w:rsidRPr="00145490">
        <w:rPr>
          <w:lang w:val="pt-BR"/>
        </w:rPr>
        <w:t xml:space="preserve">I </w:t>
      </w:r>
      <w:r w:rsidR="009405FF" w:rsidRPr="00145490">
        <w:rPr>
          <w:lang w:val="pt-BR"/>
        </w:rPr>
        <w:t xml:space="preserve">V (1), </w:t>
      </w:r>
      <w:r w:rsidRPr="00145490">
        <w:rPr>
          <w:lang w:val="pt-BR"/>
        </w:rPr>
        <w:t xml:space="preserve">Perotti </w:t>
      </w:r>
      <w:r w:rsidR="009405FF" w:rsidRPr="00145490">
        <w:rPr>
          <w:lang w:val="pt-BR"/>
        </w:rPr>
        <w:t>M C (1)</w:t>
      </w:r>
    </w:p>
    <w:p w14:paraId="1FF55F7D" w14:textId="77777777" w:rsidR="00270BFB" w:rsidRPr="00145490" w:rsidRDefault="00270BFB" w:rsidP="005C5337">
      <w:pPr>
        <w:spacing w:after="0" w:line="240" w:lineRule="auto"/>
        <w:ind w:left="0" w:hanging="2"/>
        <w:jc w:val="center"/>
        <w:rPr>
          <w:lang w:val="pt-BR"/>
        </w:rPr>
      </w:pPr>
    </w:p>
    <w:p w14:paraId="235CF20A" w14:textId="77777777" w:rsidR="00270BFB" w:rsidRDefault="0063650B" w:rsidP="005C5337">
      <w:pPr>
        <w:spacing w:after="120" w:line="240" w:lineRule="auto"/>
        <w:ind w:left="0" w:hanging="2"/>
        <w:jc w:val="left"/>
      </w:pPr>
      <w:r>
        <w:t xml:space="preserve">(1) </w:t>
      </w:r>
      <w:r w:rsidR="009405FF">
        <w:t xml:space="preserve">Instituto de </w:t>
      </w:r>
      <w:proofErr w:type="spellStart"/>
      <w:r w:rsidR="009405FF">
        <w:t>Lactología</w:t>
      </w:r>
      <w:proofErr w:type="spellEnd"/>
      <w:r w:rsidR="009405FF">
        <w:t xml:space="preserve"> Industrial (UNL-CONICET)</w:t>
      </w:r>
      <w:r>
        <w:t xml:space="preserve">, </w:t>
      </w:r>
      <w:r w:rsidR="009405FF">
        <w:t>Santiago del Estero 2829</w:t>
      </w:r>
      <w:r>
        <w:t xml:space="preserve">, </w:t>
      </w:r>
      <w:r w:rsidR="009405FF">
        <w:t>Ciudad de Santa Fe</w:t>
      </w:r>
      <w:r>
        <w:t xml:space="preserve">, </w:t>
      </w:r>
      <w:r w:rsidR="009405FF">
        <w:t>Santa Fe</w:t>
      </w:r>
      <w:r>
        <w:t xml:space="preserve">, </w:t>
      </w:r>
      <w:r w:rsidR="009405FF">
        <w:t>Argentina</w:t>
      </w:r>
      <w:r>
        <w:t>.</w:t>
      </w:r>
    </w:p>
    <w:p w14:paraId="3FBE22E1" w14:textId="77777777" w:rsidR="009405FF" w:rsidRDefault="0063650B" w:rsidP="009405FF">
      <w:pPr>
        <w:spacing w:line="240" w:lineRule="auto"/>
        <w:ind w:left="0" w:hanging="2"/>
        <w:jc w:val="left"/>
      </w:pPr>
      <w:r>
        <w:t xml:space="preserve">(2) </w:t>
      </w:r>
      <w:r w:rsidR="009405FF">
        <w:t>Instituto de Tecnología de Alimentos (FIQ-UNL)</w:t>
      </w:r>
      <w:r>
        <w:t xml:space="preserve">, </w:t>
      </w:r>
      <w:r w:rsidR="009405FF">
        <w:t>Santiago del Estero 2829, Ciudad de Santa Fe, Santa Fe, Argentina.</w:t>
      </w:r>
    </w:p>
    <w:p w14:paraId="7C4CE2E2" w14:textId="38E3BC2F" w:rsidR="00270BFB" w:rsidRDefault="00F14BE8" w:rsidP="009405FF">
      <w:pPr>
        <w:spacing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vberet@fiq.unl.edu.ar</w:t>
      </w:r>
      <w:r w:rsidR="0063650B">
        <w:rPr>
          <w:color w:val="000000"/>
        </w:rPr>
        <w:tab/>
      </w:r>
    </w:p>
    <w:p w14:paraId="2CA8ED71" w14:textId="77777777" w:rsidR="00270BFB" w:rsidRDefault="00270BFB" w:rsidP="005C5337">
      <w:pPr>
        <w:spacing w:after="0" w:line="240" w:lineRule="auto"/>
        <w:ind w:left="0" w:hanging="2"/>
      </w:pPr>
    </w:p>
    <w:p w14:paraId="61F23B78" w14:textId="30D87F3A" w:rsidR="006214CC" w:rsidRDefault="00CB69C5" w:rsidP="003276A1">
      <w:pPr>
        <w:spacing w:after="0" w:line="240" w:lineRule="auto"/>
        <w:ind w:left="0" w:hanging="2"/>
      </w:pPr>
      <w:r>
        <w:t xml:space="preserve">En los últimos tiempos ha cobrado interés </w:t>
      </w:r>
      <w:r w:rsidR="00A9541B" w:rsidRPr="00E34DBE">
        <w:t>el desarrollo de yogur</w:t>
      </w:r>
      <w:r w:rsidR="00B9068F">
        <w:t>es</w:t>
      </w:r>
      <w:r w:rsidR="00A9541B" w:rsidRPr="00E34DBE">
        <w:t xml:space="preserve"> </w:t>
      </w:r>
      <w:r w:rsidRPr="00E34DBE">
        <w:t>incrementados en nivel proteico</w:t>
      </w:r>
      <w:r w:rsidR="00E34DBE">
        <w:t>, dado</w:t>
      </w:r>
      <w:r w:rsidR="00256161">
        <w:t>s</w:t>
      </w:r>
      <w:r w:rsidR="00E34DBE">
        <w:t xml:space="preserve"> los beneficios sobre la </w:t>
      </w:r>
      <w:r w:rsidR="00256161">
        <w:t xml:space="preserve">salud y la </w:t>
      </w:r>
      <w:r w:rsidR="00E34DBE">
        <w:t>saciedad</w:t>
      </w:r>
      <w:r w:rsidRPr="00E34DBE">
        <w:t>.</w:t>
      </w:r>
      <w:r w:rsidR="00A9541B">
        <w:t xml:space="preserve"> </w:t>
      </w:r>
      <w:r w:rsidR="007F122C">
        <w:t>S</w:t>
      </w:r>
      <w:r w:rsidR="001B05A8">
        <w:t>e formularon 4 yogures con contenido</w:t>
      </w:r>
      <w:r w:rsidR="00742492">
        <w:t>s</w:t>
      </w:r>
      <w:r w:rsidR="001B05A8">
        <w:t xml:space="preserve"> de proteínas entre </w:t>
      </w:r>
      <w:r w:rsidR="00F83F4E">
        <w:t>7</w:t>
      </w:r>
      <w:r w:rsidR="001B05A8">
        <w:t xml:space="preserve">-8% y ~1% de grasa </w:t>
      </w:r>
      <w:r w:rsidR="00742492">
        <w:t xml:space="preserve">partiendo de una mezcla de </w:t>
      </w:r>
      <w:r w:rsidR="001B05A8">
        <w:t xml:space="preserve">leche </w:t>
      </w:r>
      <w:r w:rsidR="00256161">
        <w:t xml:space="preserve">parcialmente </w:t>
      </w:r>
      <w:r w:rsidR="001B05A8">
        <w:t>descremada y</w:t>
      </w:r>
      <w:r w:rsidR="00841846">
        <w:t xml:space="preserve"> </w:t>
      </w:r>
      <w:r w:rsidR="001B05A8">
        <w:t xml:space="preserve">leche en polvo descremada </w:t>
      </w:r>
      <w:r w:rsidR="00742492">
        <w:t>a la que se le incorporaron</w:t>
      </w:r>
      <w:r w:rsidR="00EF6C52">
        <w:t xml:space="preserve"> </w:t>
      </w:r>
      <w:r w:rsidR="00E34DBE">
        <w:t xml:space="preserve">dos ingredientes de proteínas de suero en polvo en dos niveles de adición cada uno: </w:t>
      </w:r>
      <w:r w:rsidR="001B05A8">
        <w:t xml:space="preserve">concentrado (WPC 35) </w:t>
      </w:r>
      <w:r w:rsidR="00841846">
        <w:t>(</w:t>
      </w:r>
      <w:r w:rsidR="00742492">
        <w:t xml:space="preserve">Yw1: </w:t>
      </w:r>
      <w:r w:rsidR="00841846">
        <w:t xml:space="preserve">5,5% y </w:t>
      </w:r>
      <w:r w:rsidR="00742492">
        <w:t xml:space="preserve">Yw2: </w:t>
      </w:r>
      <w:r w:rsidR="00841846">
        <w:t>3,5%)</w:t>
      </w:r>
      <w:r w:rsidR="001B05A8">
        <w:t xml:space="preserve"> y </w:t>
      </w:r>
      <w:proofErr w:type="spellStart"/>
      <w:r w:rsidR="001B05A8">
        <w:t>microparticulad</w:t>
      </w:r>
      <w:r w:rsidR="00E34DBE">
        <w:t>o</w:t>
      </w:r>
      <w:proofErr w:type="spellEnd"/>
      <w:r w:rsidR="001B05A8">
        <w:t xml:space="preserve"> </w:t>
      </w:r>
      <w:r w:rsidR="00841846">
        <w:t>(</w:t>
      </w:r>
      <w:r w:rsidR="00742492">
        <w:t xml:space="preserve">Ymp1: </w:t>
      </w:r>
      <w:r w:rsidR="00841846">
        <w:t xml:space="preserve">4% y </w:t>
      </w:r>
      <w:r w:rsidR="00742492">
        <w:t xml:space="preserve">Ymp2: </w:t>
      </w:r>
      <w:r w:rsidR="00841846">
        <w:t>2,5%)</w:t>
      </w:r>
      <w:r w:rsidR="001B05A8">
        <w:t xml:space="preserve">. </w:t>
      </w:r>
      <w:r w:rsidR="00742492">
        <w:t xml:space="preserve">Los yogures se elaboraron a escala laboratorio empleando un protocolo estandarizado. </w:t>
      </w:r>
      <w:r w:rsidR="00F83F4E">
        <w:t xml:space="preserve">Se </w:t>
      </w:r>
      <w:r w:rsidR="00742492">
        <w:t>monitoreó</w:t>
      </w:r>
      <w:r w:rsidR="00F83F4E">
        <w:t xml:space="preserve"> </w:t>
      </w:r>
      <w:r w:rsidR="009B5BDB">
        <w:t>el</w:t>
      </w:r>
      <w:r w:rsidR="00F83F4E">
        <w:t xml:space="preserve"> pH y el oxígeno disuelto</w:t>
      </w:r>
      <w:r w:rsidR="00B9068F">
        <w:t xml:space="preserve"> </w:t>
      </w:r>
      <w:r w:rsidR="00F83F4E">
        <w:t xml:space="preserve">durante la fermentación. Además, se </w:t>
      </w:r>
      <w:r w:rsidR="00742492">
        <w:t>caracterizó</w:t>
      </w:r>
      <w:r w:rsidR="00F83F4E">
        <w:t xml:space="preserve"> la formación del gel mediante medidas ópticas en un equipo </w:t>
      </w:r>
      <w:proofErr w:type="spellStart"/>
      <w:r w:rsidR="00F83F4E">
        <w:t>Opti</w:t>
      </w:r>
      <w:r w:rsidR="00145359">
        <w:t>graph</w:t>
      </w:r>
      <w:proofErr w:type="spellEnd"/>
      <w:r w:rsidR="008D410A">
        <w:t>, determinando</w:t>
      </w:r>
      <w:r w:rsidR="00C60118">
        <w:t xml:space="preserve"> </w:t>
      </w:r>
      <w:r w:rsidR="00742492">
        <w:t xml:space="preserve">tiempo </w:t>
      </w:r>
      <w:r w:rsidR="00C60118">
        <w:t xml:space="preserve">de </w:t>
      </w:r>
      <w:r w:rsidR="00742492">
        <w:t>gelificación</w:t>
      </w:r>
      <w:r w:rsidR="00C60118">
        <w:t>, firmeza final</w:t>
      </w:r>
      <w:r w:rsidR="00186518">
        <w:t xml:space="preserve">, </w:t>
      </w:r>
      <w:r w:rsidR="00C60118">
        <w:t>índice de densidad del gel y velocidad de agregación</w:t>
      </w:r>
      <w:r w:rsidR="00145359">
        <w:t>.</w:t>
      </w:r>
      <w:r w:rsidR="008D410A">
        <w:t xml:space="preserve"> Se analizó l</w:t>
      </w:r>
      <w:r w:rsidR="00F83F4E">
        <w:t xml:space="preserve">a composición de las leches base </w:t>
      </w:r>
      <w:r w:rsidR="00137864">
        <w:t>(</w:t>
      </w:r>
      <w:r w:rsidR="00F83F4E">
        <w:t xml:space="preserve">proteína total </w:t>
      </w:r>
      <w:r w:rsidR="007B471E">
        <w:t xml:space="preserve">y </w:t>
      </w:r>
      <w:r w:rsidR="00F83F4E">
        <w:t>grasa</w:t>
      </w:r>
      <w:r w:rsidR="00D8127F">
        <w:t>)</w:t>
      </w:r>
      <w:r w:rsidR="00F83F4E">
        <w:t>.</w:t>
      </w:r>
      <w:r w:rsidR="00D8127F">
        <w:t xml:space="preserve"> El pH</w:t>
      </w:r>
      <w:r w:rsidR="00137864">
        <w:t xml:space="preserve"> y</w:t>
      </w:r>
      <w:r w:rsidR="00D8127F">
        <w:t xml:space="preserve"> la acidez titulable</w:t>
      </w:r>
      <w:r w:rsidR="00351956">
        <w:t xml:space="preserve"> (AT)</w:t>
      </w:r>
      <w:r w:rsidR="00D8127F">
        <w:t xml:space="preserve"> fueron </w:t>
      </w:r>
      <w:r w:rsidR="007A204A">
        <w:t>evaluados</w:t>
      </w:r>
      <w:r w:rsidR="00D8127F">
        <w:t xml:space="preserve"> antes de la fermentación y </w:t>
      </w:r>
      <w:r w:rsidR="00256161">
        <w:t xml:space="preserve">en </w:t>
      </w:r>
      <w:r w:rsidR="00D8127F">
        <w:t xml:space="preserve">los </w:t>
      </w:r>
      <w:r w:rsidR="008D410A">
        <w:t>yogures al final del almacenamiento (</w:t>
      </w:r>
      <w:r w:rsidR="00D8127F">
        <w:t>21 d</w:t>
      </w:r>
      <w:r w:rsidR="008D410A">
        <w:t>/4°C)</w:t>
      </w:r>
      <w:r w:rsidR="00D8127F">
        <w:t xml:space="preserve">. </w:t>
      </w:r>
      <w:r w:rsidR="008D410A">
        <w:t xml:space="preserve">Los </w:t>
      </w:r>
      <w:r w:rsidR="00145359">
        <w:t>sólidos totales</w:t>
      </w:r>
      <w:r w:rsidR="0054716F">
        <w:t xml:space="preserve"> (ST)</w:t>
      </w:r>
      <w:r w:rsidR="00256161">
        <w:t>,</w:t>
      </w:r>
      <w:r w:rsidR="007B471E" w:rsidRPr="00137864">
        <w:t xml:space="preserve"> </w:t>
      </w:r>
      <w:r w:rsidR="00137864">
        <w:t xml:space="preserve">el </w:t>
      </w:r>
      <w:r w:rsidR="00632913" w:rsidRPr="00137864">
        <w:t xml:space="preserve">contenido de </w:t>
      </w:r>
      <w:r w:rsidR="007B471E" w:rsidRPr="00137864">
        <w:t>cenizas</w:t>
      </w:r>
      <w:r w:rsidR="00145359" w:rsidRPr="00137864">
        <w:t>,</w:t>
      </w:r>
      <w:r w:rsidR="00145359">
        <w:t xml:space="preserve"> </w:t>
      </w:r>
      <w:r w:rsidR="00D8127F">
        <w:t>la capacidad de retención de agua,</w:t>
      </w:r>
      <w:r w:rsidR="009674BF">
        <w:t xml:space="preserve"> </w:t>
      </w:r>
      <w:r w:rsidR="00137864">
        <w:t xml:space="preserve">el color (CIE L*a*b*), </w:t>
      </w:r>
      <w:r w:rsidR="0004003A">
        <w:t>el comportamiento reológico</w:t>
      </w:r>
      <w:r w:rsidR="008D410A">
        <w:t xml:space="preserve"> </w:t>
      </w:r>
      <w:r w:rsidR="0004003A">
        <w:t>(</w:t>
      </w:r>
      <w:r w:rsidR="00E23FE9">
        <w:t>índice</w:t>
      </w:r>
      <w:r w:rsidR="008D410A">
        <w:t>s</w:t>
      </w:r>
      <w:r w:rsidR="00E23FE9">
        <w:t xml:space="preserve"> de comportamiento de flujo</w:t>
      </w:r>
      <w:r w:rsidR="008D410A">
        <w:t xml:space="preserve"> </w:t>
      </w:r>
      <w:r w:rsidR="00613F2E">
        <w:t>(</w:t>
      </w:r>
      <w:r w:rsidR="00EF6C52">
        <w:t>n</w:t>
      </w:r>
      <w:r w:rsidR="00613F2E">
        <w:t xml:space="preserve">) </w:t>
      </w:r>
      <w:r w:rsidR="008D410A">
        <w:t>y de</w:t>
      </w:r>
      <w:r w:rsidR="00C60118">
        <w:t xml:space="preserve"> consistencia</w:t>
      </w:r>
      <w:r w:rsidR="00613F2E">
        <w:t xml:space="preserve"> (</w:t>
      </w:r>
      <w:r w:rsidR="00EF6C52">
        <w:t>k</w:t>
      </w:r>
      <w:r w:rsidR="00613F2E">
        <w:t>)</w:t>
      </w:r>
      <w:r w:rsidR="0004003A">
        <w:t>)</w:t>
      </w:r>
      <w:r w:rsidR="007B471E">
        <w:t xml:space="preserve">, </w:t>
      </w:r>
      <w:r w:rsidR="00632913">
        <w:t xml:space="preserve">el </w:t>
      </w:r>
      <w:r w:rsidR="00D8127F">
        <w:t>perfil de textura</w:t>
      </w:r>
      <w:r w:rsidR="003961EF">
        <w:t xml:space="preserve"> (dureza, adhesividad y</w:t>
      </w:r>
      <w:r w:rsidR="009674BF">
        <w:t xml:space="preserve"> </w:t>
      </w:r>
      <w:proofErr w:type="spellStart"/>
      <w:r w:rsidR="009674BF">
        <w:t>cohesividad</w:t>
      </w:r>
      <w:proofErr w:type="spellEnd"/>
      <w:r w:rsidR="003961EF">
        <w:t>)</w:t>
      </w:r>
      <w:r w:rsidR="008D410A">
        <w:t xml:space="preserve">, </w:t>
      </w:r>
      <w:r w:rsidR="00632913">
        <w:t xml:space="preserve">la </w:t>
      </w:r>
      <w:r w:rsidR="008D410A">
        <w:t>microestructura</w:t>
      </w:r>
      <w:r w:rsidR="00D8127F">
        <w:t xml:space="preserve"> </w:t>
      </w:r>
      <w:r w:rsidR="007B471E">
        <w:t xml:space="preserve">y </w:t>
      </w:r>
      <w:r w:rsidR="00632913">
        <w:t xml:space="preserve">el </w:t>
      </w:r>
      <w:r w:rsidR="007B471E" w:rsidRPr="00632913">
        <w:t>perfil de compuestos volátiles</w:t>
      </w:r>
      <w:r w:rsidR="007B471E">
        <w:t xml:space="preserve"> </w:t>
      </w:r>
      <w:r w:rsidR="00D8127F">
        <w:t xml:space="preserve">fueron </w:t>
      </w:r>
      <w:r w:rsidR="007A204A">
        <w:t>determinados</w:t>
      </w:r>
      <w:r w:rsidR="00D8127F">
        <w:t xml:space="preserve"> en los yogures </w:t>
      </w:r>
      <w:r w:rsidR="008D410A">
        <w:t>(</w:t>
      </w:r>
      <w:r w:rsidR="00D8127F">
        <w:t>21 d</w:t>
      </w:r>
      <w:r w:rsidR="008D410A">
        <w:t>)</w:t>
      </w:r>
      <w:r w:rsidR="00D8127F">
        <w:t xml:space="preserve">. </w:t>
      </w:r>
      <w:r w:rsidR="008D410A">
        <w:t>Se aplicó</w:t>
      </w:r>
      <w:r w:rsidR="009860F7">
        <w:t xml:space="preserve"> ANOVA de una vía y test de Tukey para comparación de medias</w:t>
      </w:r>
      <w:r w:rsidR="00613F2E">
        <w:t xml:space="preserve"> (</w:t>
      </w:r>
      <w:r w:rsidR="002F4675">
        <w:t>p≤0</w:t>
      </w:r>
      <w:r w:rsidR="003276A1">
        <w:t>,</w:t>
      </w:r>
      <w:r w:rsidR="002F4675">
        <w:t>05)</w:t>
      </w:r>
      <w:r w:rsidR="00210497">
        <w:t>.</w:t>
      </w:r>
      <w:r w:rsidR="009860F7">
        <w:t xml:space="preserve"> </w:t>
      </w:r>
      <w:r w:rsidR="00841846" w:rsidRPr="002D1056">
        <w:t xml:space="preserve">Yw1 </w:t>
      </w:r>
      <w:r w:rsidR="00594C95">
        <w:t xml:space="preserve">y Ymp1 </w:t>
      </w:r>
      <w:r w:rsidR="00613F2E" w:rsidRPr="002D1056">
        <w:t>tuv</w:t>
      </w:r>
      <w:r w:rsidR="00594C95">
        <w:t>ieron</w:t>
      </w:r>
      <w:r w:rsidR="00613F2E" w:rsidRPr="002D1056">
        <w:t xml:space="preserve"> el mayor</w:t>
      </w:r>
      <w:r w:rsidR="002D1056" w:rsidRPr="00C334DC">
        <w:t xml:space="preserve"> </w:t>
      </w:r>
      <w:r w:rsidR="00613F2E" w:rsidRPr="002D1056">
        <w:t>contenido proteico (7,8%), y</w:t>
      </w:r>
      <w:r w:rsidR="00841846" w:rsidRPr="002D1056">
        <w:t xml:space="preserve"> Yw2 y Ymp2 </w:t>
      </w:r>
      <w:r w:rsidR="00613F2E" w:rsidRPr="002D1056">
        <w:t xml:space="preserve">los niveles más bajos (aprox. </w:t>
      </w:r>
      <w:r w:rsidR="00594C95">
        <w:t>7,0</w:t>
      </w:r>
      <w:r w:rsidR="00613F2E" w:rsidRPr="00C334DC">
        <w:t>%)</w:t>
      </w:r>
      <w:r w:rsidR="009674BF" w:rsidRPr="00C334DC">
        <w:t xml:space="preserve">, lo que </w:t>
      </w:r>
      <w:r w:rsidR="00613F2E" w:rsidRPr="00C334DC">
        <w:t xml:space="preserve">se reflejó en </w:t>
      </w:r>
      <w:r w:rsidR="0054716F">
        <w:t>los ST</w:t>
      </w:r>
      <w:r w:rsidR="00613F2E" w:rsidRPr="00C334DC">
        <w:t xml:space="preserve"> de los yogures</w:t>
      </w:r>
      <w:r w:rsidR="00841846" w:rsidRPr="00C334DC">
        <w:t>.</w:t>
      </w:r>
      <w:r w:rsidR="009860F7" w:rsidRPr="00C334DC">
        <w:t xml:space="preserve"> </w:t>
      </w:r>
      <w:r w:rsidR="0054716F">
        <w:t>La</w:t>
      </w:r>
      <w:r w:rsidR="00613F2E" w:rsidRPr="00C334DC">
        <w:t xml:space="preserve"> gra</w:t>
      </w:r>
      <w:r w:rsidR="00613F2E">
        <w:t>sa</w:t>
      </w:r>
      <w:r w:rsidR="00565DCF">
        <w:t xml:space="preserve">, </w:t>
      </w:r>
      <w:r w:rsidR="0004003A">
        <w:t xml:space="preserve">las </w:t>
      </w:r>
      <w:r w:rsidR="00565DCF">
        <w:t>cenizas</w:t>
      </w:r>
      <w:r w:rsidR="00613F2E">
        <w:t xml:space="preserve"> y </w:t>
      </w:r>
      <w:r w:rsidR="003961EF">
        <w:t xml:space="preserve">la </w:t>
      </w:r>
      <w:r w:rsidR="00613F2E">
        <w:t>AT fueron similares</w:t>
      </w:r>
      <w:r w:rsidR="003961EF">
        <w:t xml:space="preserve"> entre las formulaciones</w:t>
      </w:r>
      <w:r w:rsidR="006A210E">
        <w:t xml:space="preserve">. </w:t>
      </w:r>
      <w:r w:rsidR="00E202A7">
        <w:t xml:space="preserve">La evolución del pH </w:t>
      </w:r>
      <w:r w:rsidR="002F4675">
        <w:t>mostró la misma tendencia</w:t>
      </w:r>
      <w:r w:rsidR="00E202A7">
        <w:t xml:space="preserve"> para todas las fermentaciones</w:t>
      </w:r>
      <w:r w:rsidR="00AC1480">
        <w:t>; la disminución desde aprox. 6,4 hasta el pH target (</w:t>
      </w:r>
      <w:r w:rsidR="00E202A7">
        <w:t>~4,7)</w:t>
      </w:r>
      <w:r w:rsidR="00AC1480">
        <w:t xml:space="preserve"> ocurrió en 4,5 horas. Similar comportamiento se </w:t>
      </w:r>
      <w:r w:rsidR="0004003A">
        <w:t>observó</w:t>
      </w:r>
      <w:r w:rsidR="00AC1480">
        <w:t xml:space="preserve"> para </w:t>
      </w:r>
      <w:r w:rsidR="00E202A7">
        <w:t xml:space="preserve">el contenido del </w:t>
      </w:r>
      <w:r w:rsidR="00A172DD">
        <w:t>oxígeno disuelto</w:t>
      </w:r>
      <w:r w:rsidR="00E202A7">
        <w:t xml:space="preserve">. </w:t>
      </w:r>
      <w:r w:rsidR="00613F2E" w:rsidRPr="00E202A7">
        <w:t xml:space="preserve">Los </w:t>
      </w:r>
      <w:r w:rsidR="00C60118" w:rsidRPr="00E202A7">
        <w:t xml:space="preserve">parámetros de formación del gel </w:t>
      </w:r>
      <w:r w:rsidR="00613F2E" w:rsidRPr="00E202A7">
        <w:t>fueron diferentes</w:t>
      </w:r>
      <w:r w:rsidR="006304CE">
        <w:t xml:space="preserve"> </w:t>
      </w:r>
      <w:r w:rsidR="00C60118" w:rsidRPr="00E202A7">
        <w:t>entre las formulaciones, al igual que</w:t>
      </w:r>
      <w:r w:rsidR="006A210E" w:rsidRPr="00E202A7">
        <w:t xml:space="preserve"> k</w:t>
      </w:r>
      <w:r w:rsidR="00954B90" w:rsidRPr="00E202A7">
        <w:t xml:space="preserve">, </w:t>
      </w:r>
      <w:r w:rsidR="00661059">
        <w:t xml:space="preserve">la </w:t>
      </w:r>
      <w:r w:rsidR="00954B90" w:rsidRPr="00E202A7">
        <w:t xml:space="preserve">dureza y </w:t>
      </w:r>
      <w:r w:rsidR="00661059">
        <w:t xml:space="preserve">la </w:t>
      </w:r>
      <w:r w:rsidR="00954B90" w:rsidRPr="00E202A7">
        <w:t>adhesividad</w:t>
      </w:r>
      <w:r w:rsidR="006A210E" w:rsidRPr="00E202A7">
        <w:t xml:space="preserve"> </w:t>
      </w:r>
      <w:r w:rsidR="000D1FDA" w:rsidRPr="00E202A7">
        <w:t>de los yogures</w:t>
      </w:r>
      <w:r w:rsidR="00594C95">
        <w:t xml:space="preserve">. Se observó un comportamiento </w:t>
      </w:r>
      <w:proofErr w:type="spellStart"/>
      <w:r w:rsidR="00594C95">
        <w:t>pseudoplástico</w:t>
      </w:r>
      <w:proofErr w:type="spellEnd"/>
      <w:r w:rsidR="00594C95">
        <w:t xml:space="preserve"> para todos los productos (n&lt;1)</w:t>
      </w:r>
      <w:r w:rsidR="00C65017" w:rsidRPr="00EE309A">
        <w:t xml:space="preserve">. </w:t>
      </w:r>
      <w:r w:rsidR="006214CC">
        <w:t>En las micrografías de Ymp1 y Ymp2 se observó una estructura de red con poros, a diferencia de Yw1 y Yw2 donde se apreciaron aglomerados proteicos de mayor tamaño y estructuras poco definidas</w:t>
      </w:r>
      <w:r w:rsidR="00BF04B8">
        <w:t xml:space="preserve">. Los parámetros </w:t>
      </w:r>
      <w:r w:rsidR="00661059">
        <w:t>CIEL*a*b*</w:t>
      </w:r>
      <w:r w:rsidR="00BF04B8">
        <w:t xml:space="preserve"> fueron similares. </w:t>
      </w:r>
      <w:r w:rsidR="002F4675">
        <w:t xml:space="preserve">Se identificaron 18 compuestos volátiles: 10 cetonas, 6 ácidos y 2 aldehídos. </w:t>
      </w:r>
      <w:r w:rsidR="0028498D">
        <w:t xml:space="preserve">El perfil global </w:t>
      </w:r>
      <w:proofErr w:type="spellStart"/>
      <w:r w:rsidR="0028498D">
        <w:t>cuali</w:t>
      </w:r>
      <w:proofErr w:type="spellEnd"/>
      <w:r w:rsidR="0028498D">
        <w:t xml:space="preserve"> y </w:t>
      </w:r>
      <w:proofErr w:type="spellStart"/>
      <w:r w:rsidR="0028498D">
        <w:t>semi</w:t>
      </w:r>
      <w:proofErr w:type="spellEnd"/>
      <w:r w:rsidR="0028498D">
        <w:t xml:space="preserve">-cuantitativo resultó similar entre los yogures. </w:t>
      </w:r>
      <w:r w:rsidR="002F4675">
        <w:t xml:space="preserve">Las cetonas constituyeron el grupo mayoritario (50-54% del total de compuestos), seguido por los ácidos (37-45%); los aldehídos fueron minoritarios (5-7%). </w:t>
      </w:r>
      <w:r w:rsidR="0028498D">
        <w:lastRenderedPageBreak/>
        <w:t>Algunas diferencias fueron detectadas en los compuestos individuales.</w:t>
      </w:r>
      <w:r w:rsidR="003276A1">
        <w:t xml:space="preserve"> </w:t>
      </w:r>
      <w:r w:rsidR="00EC76A0">
        <w:t>Ymp2 se caracterizó por mayor</w:t>
      </w:r>
      <w:r w:rsidR="009B5BDB">
        <w:t>es</w:t>
      </w:r>
      <w:r w:rsidR="00EC76A0">
        <w:t xml:space="preserve"> </w:t>
      </w:r>
      <w:r w:rsidR="0028498D">
        <w:t xml:space="preserve">áreas </w:t>
      </w:r>
      <w:r w:rsidR="00EC76A0">
        <w:t>de acetaldehído y diacetilo</w:t>
      </w:r>
      <w:r w:rsidR="009B5BDB">
        <w:t xml:space="preserve">; </w:t>
      </w:r>
      <w:r w:rsidR="00EC76A0">
        <w:t>Yw1 tuvo los mayores valores de 2,3-pentanodiona</w:t>
      </w:r>
      <w:r w:rsidR="0028498D">
        <w:t>,</w:t>
      </w:r>
      <w:r w:rsidR="00EC76A0">
        <w:t>2-hexanona</w:t>
      </w:r>
      <w:r w:rsidR="0028498D">
        <w:t xml:space="preserve"> y benzaldehído</w:t>
      </w:r>
      <w:r w:rsidR="00EC76A0">
        <w:t xml:space="preserve">. </w:t>
      </w:r>
      <w:r w:rsidR="0028498D">
        <w:t xml:space="preserve">Las áreas de los ácidos </w:t>
      </w:r>
      <w:proofErr w:type="spellStart"/>
      <w:r w:rsidR="0028498D">
        <w:t>butanoico</w:t>
      </w:r>
      <w:proofErr w:type="spellEnd"/>
      <w:r w:rsidR="0028498D">
        <w:t xml:space="preserve">, </w:t>
      </w:r>
      <w:proofErr w:type="spellStart"/>
      <w:r w:rsidR="009B5BDB">
        <w:t>hexanoico</w:t>
      </w:r>
      <w:proofErr w:type="spellEnd"/>
      <w:r w:rsidR="0028498D">
        <w:t xml:space="preserve"> y </w:t>
      </w:r>
      <w:proofErr w:type="spellStart"/>
      <w:r w:rsidR="0028498D">
        <w:t>dodecanoico</w:t>
      </w:r>
      <w:proofErr w:type="spellEnd"/>
      <w:r w:rsidR="009B5BDB">
        <w:t xml:space="preserve"> fueron mayores en Yw1 y Yw2</w:t>
      </w:r>
      <w:r w:rsidR="00EC76A0">
        <w:t xml:space="preserve">. </w:t>
      </w:r>
      <w:r w:rsidR="006214CC">
        <w:t xml:space="preserve">El tipo de ingrediente basado en proteínas de suero y su tecnología de producción impactó principalmente en la formación del gel y en la textura y microestructura de los yogures. </w:t>
      </w:r>
    </w:p>
    <w:p w14:paraId="43017C77" w14:textId="77777777" w:rsidR="00270BFB" w:rsidRDefault="00270BFB" w:rsidP="006214CC">
      <w:pPr>
        <w:spacing w:after="0" w:line="240" w:lineRule="auto"/>
        <w:ind w:leftChars="0" w:left="0" w:firstLineChars="0" w:firstLine="0"/>
      </w:pPr>
    </w:p>
    <w:p w14:paraId="2B10C603" w14:textId="0CD505D9" w:rsidR="00270BFB" w:rsidRDefault="0063650B" w:rsidP="005C5337">
      <w:pPr>
        <w:spacing w:after="0" w:line="240" w:lineRule="auto"/>
        <w:ind w:left="0" w:hanging="2"/>
      </w:pPr>
      <w:r>
        <w:t xml:space="preserve">Palabras Clave: </w:t>
      </w:r>
      <w:r w:rsidR="006214CC">
        <w:t xml:space="preserve">yogur alto en proteínas, ingredientes de suero, </w:t>
      </w:r>
      <w:r w:rsidR="00600550">
        <w:t>monitoreo</w:t>
      </w:r>
      <w:r w:rsidR="006214CC">
        <w:t xml:space="preserve"> de fermentación, características del producto</w:t>
      </w:r>
      <w:r>
        <w:t>.</w:t>
      </w:r>
    </w:p>
    <w:p w14:paraId="3D892054" w14:textId="77777777" w:rsidR="00270BFB" w:rsidRDefault="00270BFB" w:rsidP="005C5337">
      <w:pPr>
        <w:spacing w:after="0" w:line="240" w:lineRule="auto"/>
        <w:ind w:left="0" w:hanging="2"/>
      </w:pPr>
    </w:p>
    <w:p w14:paraId="50AA1C0B" w14:textId="77777777" w:rsidR="00270BFB" w:rsidRDefault="00270BFB" w:rsidP="005C5337">
      <w:pPr>
        <w:spacing w:after="0" w:line="240" w:lineRule="auto"/>
        <w:ind w:left="0" w:hanging="2"/>
      </w:pPr>
    </w:p>
    <w:p w14:paraId="2902B08F" w14:textId="77777777" w:rsidR="00270BFB" w:rsidRDefault="00270BFB" w:rsidP="00270BFB">
      <w:pPr>
        <w:spacing w:after="0" w:line="240" w:lineRule="auto"/>
        <w:ind w:left="0" w:hanging="2"/>
      </w:pPr>
    </w:p>
    <w:sectPr w:rsidR="00270BFB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50E07" w14:textId="77777777" w:rsidR="00AB1991" w:rsidRDefault="00AB1991" w:rsidP="00F14BE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498115C" w14:textId="77777777" w:rsidR="00AB1991" w:rsidRDefault="00AB1991" w:rsidP="00F14BE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A972B" w14:textId="77777777" w:rsidR="00AB1991" w:rsidRDefault="00AB1991" w:rsidP="00F14BE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DA7A2A" w14:textId="77777777" w:rsidR="00AB1991" w:rsidRDefault="00AB1991" w:rsidP="00F14BE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7DFE" w14:textId="77777777" w:rsidR="00270BFB" w:rsidRDefault="0063650B" w:rsidP="005C533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FE971E8" wp14:editId="39C3DC33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FB"/>
    <w:rsid w:val="00016E33"/>
    <w:rsid w:val="0004003A"/>
    <w:rsid w:val="000D1FDA"/>
    <w:rsid w:val="000D2E72"/>
    <w:rsid w:val="00137864"/>
    <w:rsid w:val="00145359"/>
    <w:rsid w:val="00145490"/>
    <w:rsid w:val="00150DEC"/>
    <w:rsid w:val="00186518"/>
    <w:rsid w:val="001B05A8"/>
    <w:rsid w:val="00210497"/>
    <w:rsid w:val="00222AA3"/>
    <w:rsid w:val="00256161"/>
    <w:rsid w:val="00270BFB"/>
    <w:rsid w:val="002741EC"/>
    <w:rsid w:val="0028498D"/>
    <w:rsid w:val="002D1056"/>
    <w:rsid w:val="002D2E8B"/>
    <w:rsid w:val="002F4675"/>
    <w:rsid w:val="003276A1"/>
    <w:rsid w:val="0035075F"/>
    <w:rsid w:val="00351956"/>
    <w:rsid w:val="003961EF"/>
    <w:rsid w:val="003A2E54"/>
    <w:rsid w:val="003B58C7"/>
    <w:rsid w:val="003C5297"/>
    <w:rsid w:val="003D224A"/>
    <w:rsid w:val="00423652"/>
    <w:rsid w:val="004769DD"/>
    <w:rsid w:val="004B1062"/>
    <w:rsid w:val="004E0BA8"/>
    <w:rsid w:val="004E5D1A"/>
    <w:rsid w:val="0054716F"/>
    <w:rsid w:val="00565DCF"/>
    <w:rsid w:val="00594C95"/>
    <w:rsid w:val="005B71C0"/>
    <w:rsid w:val="005C0035"/>
    <w:rsid w:val="005C5337"/>
    <w:rsid w:val="005D3953"/>
    <w:rsid w:val="005F30D7"/>
    <w:rsid w:val="00600550"/>
    <w:rsid w:val="00613F2E"/>
    <w:rsid w:val="006214CC"/>
    <w:rsid w:val="0062288B"/>
    <w:rsid w:val="006304CE"/>
    <w:rsid w:val="00632913"/>
    <w:rsid w:val="0063650B"/>
    <w:rsid w:val="006510C8"/>
    <w:rsid w:val="00661059"/>
    <w:rsid w:val="006A210E"/>
    <w:rsid w:val="007400A3"/>
    <w:rsid w:val="00741529"/>
    <w:rsid w:val="00742492"/>
    <w:rsid w:val="007867B6"/>
    <w:rsid w:val="007A204A"/>
    <w:rsid w:val="007B471E"/>
    <w:rsid w:val="007F122C"/>
    <w:rsid w:val="007F347A"/>
    <w:rsid w:val="00841846"/>
    <w:rsid w:val="008434C9"/>
    <w:rsid w:val="0084622B"/>
    <w:rsid w:val="00891CE8"/>
    <w:rsid w:val="008B79A4"/>
    <w:rsid w:val="008C5876"/>
    <w:rsid w:val="008D410A"/>
    <w:rsid w:val="008E66C5"/>
    <w:rsid w:val="009405FF"/>
    <w:rsid w:val="00954B90"/>
    <w:rsid w:val="009674BF"/>
    <w:rsid w:val="009860F7"/>
    <w:rsid w:val="009B5BDB"/>
    <w:rsid w:val="009E5F41"/>
    <w:rsid w:val="00A06AE1"/>
    <w:rsid w:val="00A172DD"/>
    <w:rsid w:val="00A8178B"/>
    <w:rsid w:val="00A9541B"/>
    <w:rsid w:val="00AB1991"/>
    <w:rsid w:val="00AC1480"/>
    <w:rsid w:val="00AC402C"/>
    <w:rsid w:val="00AC5EF7"/>
    <w:rsid w:val="00B210B9"/>
    <w:rsid w:val="00B45B31"/>
    <w:rsid w:val="00B57BD3"/>
    <w:rsid w:val="00B62BE2"/>
    <w:rsid w:val="00B9068F"/>
    <w:rsid w:val="00BF04B8"/>
    <w:rsid w:val="00C334DC"/>
    <w:rsid w:val="00C60118"/>
    <w:rsid w:val="00C65017"/>
    <w:rsid w:val="00C92E27"/>
    <w:rsid w:val="00CB69C5"/>
    <w:rsid w:val="00CF2BD7"/>
    <w:rsid w:val="00D6019D"/>
    <w:rsid w:val="00D8127F"/>
    <w:rsid w:val="00E202A7"/>
    <w:rsid w:val="00E23FE9"/>
    <w:rsid w:val="00E34DBE"/>
    <w:rsid w:val="00E704B8"/>
    <w:rsid w:val="00E95FE5"/>
    <w:rsid w:val="00EA15DB"/>
    <w:rsid w:val="00EC76A0"/>
    <w:rsid w:val="00EE309A"/>
    <w:rsid w:val="00EF6C52"/>
    <w:rsid w:val="00F14BE8"/>
    <w:rsid w:val="00F22AA3"/>
    <w:rsid w:val="00F33C72"/>
    <w:rsid w:val="00F8020C"/>
    <w:rsid w:val="00F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B7958"/>
  <w15:docId w15:val="{16736B3B-7722-4116-873C-35BD141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3961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61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1EF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1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1EF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8A299D-48CA-4685-8549-9E8D29D9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2022-08-02T23:17:00Z</dcterms:created>
  <dcterms:modified xsi:type="dcterms:W3CDTF">2022-08-02T23:17:00Z</dcterms:modified>
</cp:coreProperties>
</file>