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EAD7" w14:textId="31DFC5BF" w:rsidR="00E414E0" w:rsidRPr="00F377EA" w:rsidRDefault="00F377EA">
      <w:pPr>
        <w:spacing w:after="0" w:line="240" w:lineRule="auto"/>
        <w:ind w:left="0" w:hanging="2"/>
        <w:jc w:val="center"/>
        <w:rPr>
          <w:b/>
          <w:i/>
          <w:iCs/>
          <w:color w:val="000000"/>
        </w:rPr>
      </w:pPr>
      <w:r w:rsidRPr="00F377EA">
        <w:rPr>
          <w:b/>
          <w:color w:val="000000"/>
        </w:rPr>
        <w:t xml:space="preserve">Evaluación de la actividad antimicrobiana y anti quorum </w:t>
      </w:r>
      <w:proofErr w:type="spellStart"/>
      <w:r w:rsidRPr="00F377EA">
        <w:rPr>
          <w:b/>
          <w:color w:val="000000"/>
        </w:rPr>
        <w:t>sensing</w:t>
      </w:r>
      <w:proofErr w:type="spellEnd"/>
      <w:r w:rsidRPr="00F377EA">
        <w:rPr>
          <w:b/>
          <w:color w:val="000000"/>
        </w:rPr>
        <w:t xml:space="preserve"> de diferentes </w:t>
      </w:r>
      <w:proofErr w:type="spellStart"/>
      <w:r w:rsidRPr="00F377EA">
        <w:rPr>
          <w:b/>
          <w:color w:val="000000"/>
        </w:rPr>
        <w:t>quimiotipos</w:t>
      </w:r>
      <w:proofErr w:type="spellEnd"/>
      <w:r w:rsidRPr="00F377EA">
        <w:rPr>
          <w:b/>
          <w:color w:val="000000"/>
        </w:rPr>
        <w:t xml:space="preserve"> de </w:t>
      </w:r>
      <w:r w:rsidRPr="00F377EA">
        <w:rPr>
          <w:b/>
          <w:i/>
          <w:iCs/>
          <w:color w:val="000000"/>
        </w:rPr>
        <w:t>Cannabis sativa</w:t>
      </w:r>
    </w:p>
    <w:p w14:paraId="70B20521" w14:textId="77777777" w:rsidR="00F377EA" w:rsidRDefault="00F377EA">
      <w:pPr>
        <w:spacing w:after="0" w:line="240" w:lineRule="auto"/>
        <w:ind w:left="0" w:hanging="2"/>
        <w:jc w:val="center"/>
      </w:pPr>
    </w:p>
    <w:p w14:paraId="7D9204AE" w14:textId="4EBAEE01" w:rsidR="00087337" w:rsidRPr="0066634A" w:rsidRDefault="00087337" w:rsidP="00087337">
      <w:pPr>
        <w:spacing w:after="0" w:line="240" w:lineRule="auto"/>
        <w:ind w:left="0" w:hanging="2"/>
        <w:jc w:val="center"/>
      </w:pPr>
      <w:r>
        <w:t>Moreira M R</w:t>
      </w:r>
      <w:r w:rsidR="0066634A">
        <w:t xml:space="preserve"> (</w:t>
      </w:r>
      <w:r w:rsidRPr="0066634A">
        <w:t>1,2</w:t>
      </w:r>
      <w:r w:rsidR="0066634A" w:rsidRPr="0066634A">
        <w:t>)</w:t>
      </w:r>
      <w:r>
        <w:t xml:space="preserve">, </w:t>
      </w:r>
      <w:r w:rsidR="0066634A">
        <w:t>Álvarez</w:t>
      </w:r>
      <w:r>
        <w:t xml:space="preserve"> MV</w:t>
      </w:r>
      <w:r w:rsidR="0066634A">
        <w:t xml:space="preserve"> (</w:t>
      </w:r>
      <w:r w:rsidR="003E24B9" w:rsidRPr="0066634A">
        <w:t>1,2</w:t>
      </w:r>
      <w:r w:rsidR="0066634A">
        <w:t>),</w:t>
      </w:r>
      <w:r>
        <w:t xml:space="preserve"> Pellegrini M C</w:t>
      </w:r>
      <w:r w:rsidR="0066634A">
        <w:t xml:space="preserve"> (</w:t>
      </w:r>
      <w:r w:rsidR="003E24B9" w:rsidRPr="0066634A">
        <w:t>1</w:t>
      </w:r>
      <w:r w:rsidR="0066634A">
        <w:t>),</w:t>
      </w:r>
      <w:r>
        <w:t xml:space="preserve"> </w:t>
      </w:r>
      <w:r w:rsidR="0066634A">
        <w:t>Rodríguez</w:t>
      </w:r>
      <w:r>
        <w:t xml:space="preserve"> S G</w:t>
      </w:r>
      <w:r w:rsidR="0066634A">
        <w:t xml:space="preserve"> (</w:t>
      </w:r>
      <w:r w:rsidR="003E24B9" w:rsidRPr="0066634A">
        <w:t>3</w:t>
      </w:r>
      <w:r w:rsidR="0066634A" w:rsidRPr="0066634A">
        <w:t>)</w:t>
      </w:r>
      <w:r>
        <w:t xml:space="preserve">; Álvarez </w:t>
      </w:r>
      <w:proofErr w:type="spellStart"/>
      <w:r>
        <w:t>Trentini</w:t>
      </w:r>
      <w:proofErr w:type="spellEnd"/>
      <w:r>
        <w:t xml:space="preserve"> G</w:t>
      </w:r>
      <w:r w:rsidR="0066634A">
        <w:t xml:space="preserve"> (</w:t>
      </w:r>
      <w:r w:rsidR="003E24B9" w:rsidRPr="0066634A">
        <w:t>3</w:t>
      </w:r>
      <w:r w:rsidR="0066634A">
        <w:t>),</w:t>
      </w:r>
      <w:r>
        <w:t xml:space="preserve"> Ponce AG</w:t>
      </w:r>
      <w:r w:rsidR="0066634A">
        <w:t xml:space="preserve"> (</w:t>
      </w:r>
      <w:r w:rsidR="003E24B9" w:rsidRPr="0066634A">
        <w:t>1,2</w:t>
      </w:r>
      <w:r w:rsidR="0066634A" w:rsidRPr="0066634A">
        <w:t>)</w:t>
      </w:r>
      <w:r w:rsidR="0066634A">
        <w:t>.</w:t>
      </w:r>
    </w:p>
    <w:p w14:paraId="6CD7AC02" w14:textId="77777777" w:rsidR="003E24B9" w:rsidRPr="003E24B9" w:rsidRDefault="003E24B9" w:rsidP="00087337">
      <w:pPr>
        <w:spacing w:after="0" w:line="240" w:lineRule="auto"/>
        <w:ind w:left="0" w:hanging="2"/>
        <w:jc w:val="center"/>
        <w:rPr>
          <w:vertAlign w:val="superscript"/>
        </w:rPr>
      </w:pPr>
    </w:p>
    <w:p w14:paraId="188C7D8A" w14:textId="42D21644" w:rsidR="003E24B9" w:rsidRDefault="003E24B9" w:rsidP="0066634A">
      <w:pPr>
        <w:spacing w:after="120" w:line="240" w:lineRule="auto"/>
        <w:ind w:left="0" w:hanging="2"/>
      </w:pPr>
      <w:r>
        <w:t>(</w:t>
      </w:r>
      <w:r w:rsidR="00087337">
        <w:t>1</w:t>
      </w:r>
      <w:r>
        <w:t>)</w:t>
      </w:r>
      <w:r w:rsidR="00087337">
        <w:t xml:space="preserve"> Grupo de Investigación Ingeniería en Alimentos, Instituto de Ciencia y Tecnología de alimentos y ambient</w:t>
      </w:r>
      <w:r>
        <w:t xml:space="preserve">e </w:t>
      </w:r>
      <w:r w:rsidR="00087337">
        <w:t>(INCITAA) (CIC-UNMDP), Departamento Ingeniería Química, Facultad de Ingeniería, Universidad Nacional</w:t>
      </w:r>
      <w:r>
        <w:t xml:space="preserve"> </w:t>
      </w:r>
      <w:r w:rsidR="00087337">
        <w:t xml:space="preserve">de Mar del Plata, </w:t>
      </w:r>
      <w:r>
        <w:t xml:space="preserve">Juan B. Justo 4302, </w:t>
      </w:r>
      <w:r w:rsidR="00087337">
        <w:t>Mar del Plata, Argentina.</w:t>
      </w:r>
    </w:p>
    <w:p w14:paraId="18C3C6FA" w14:textId="6C3F1830" w:rsidR="003E24B9" w:rsidRDefault="003E24B9" w:rsidP="0066634A">
      <w:pPr>
        <w:spacing w:after="120" w:line="240" w:lineRule="auto"/>
        <w:ind w:left="0" w:hanging="2"/>
      </w:pPr>
      <w:r>
        <w:t>(</w:t>
      </w:r>
      <w:r w:rsidR="00087337">
        <w:t>2</w:t>
      </w:r>
      <w:r>
        <w:t xml:space="preserve">) </w:t>
      </w:r>
      <w:r w:rsidR="00087337">
        <w:t>Consejo Nacional de Investigaciones Científicas y Técnicas</w:t>
      </w:r>
      <w:r>
        <w:t xml:space="preserve"> </w:t>
      </w:r>
      <w:r w:rsidR="00087337">
        <w:t>(CONICET)</w:t>
      </w:r>
      <w:r>
        <w:t xml:space="preserve">, </w:t>
      </w:r>
      <w:r w:rsidRPr="003E24B9">
        <w:t>Godoy Cruz 2290</w:t>
      </w:r>
      <w:r w:rsidR="00087337">
        <w:t>,</w:t>
      </w:r>
      <w:r w:rsidR="00F377EA">
        <w:t xml:space="preserve"> CABA, </w:t>
      </w:r>
      <w:r>
        <w:t xml:space="preserve">Buenos Aires, </w:t>
      </w:r>
      <w:r w:rsidR="00087337">
        <w:t>Argentina.</w:t>
      </w:r>
    </w:p>
    <w:p w14:paraId="7FA42C92" w14:textId="0D4D5EEB" w:rsidR="003E24B9" w:rsidRDefault="003E24B9" w:rsidP="0066634A">
      <w:pPr>
        <w:spacing w:line="240" w:lineRule="auto"/>
        <w:ind w:left="0" w:hanging="2"/>
      </w:pPr>
      <w:r>
        <w:t>(</w:t>
      </w:r>
      <w:r w:rsidR="00087337">
        <w:t>3</w:t>
      </w:r>
      <w:r>
        <w:t xml:space="preserve">) </w:t>
      </w:r>
      <w:r w:rsidR="00087337">
        <w:t xml:space="preserve">Asociación Civil </w:t>
      </w:r>
      <w:proofErr w:type="spellStart"/>
      <w:r w:rsidR="00087337">
        <w:t>Plant</w:t>
      </w:r>
      <w:r w:rsidR="003944E1">
        <w:t>AR</w:t>
      </w:r>
      <w:proofErr w:type="spellEnd"/>
      <w:r w:rsidR="00087337">
        <w:t xml:space="preserve"> Ciencia</w:t>
      </w:r>
      <w:r>
        <w:t>, La Plata, Buenos Aires, Argentina</w:t>
      </w:r>
      <w:r w:rsidR="0066634A">
        <w:t>.</w:t>
      </w:r>
    </w:p>
    <w:p w14:paraId="74CB2014" w14:textId="50D1F171" w:rsidR="00E414E0" w:rsidRDefault="00087337" w:rsidP="003E24B9">
      <w:pPr>
        <w:spacing w:after="0" w:line="240" w:lineRule="auto"/>
        <w:ind w:left="0" w:hanging="2"/>
      </w:pPr>
      <w:r>
        <w:t>agponce@mdp.edu.ar</w:t>
      </w:r>
    </w:p>
    <w:p w14:paraId="7B22A275" w14:textId="77777777" w:rsidR="00E414E0" w:rsidRDefault="00E414E0">
      <w:pPr>
        <w:spacing w:after="0" w:line="240" w:lineRule="auto"/>
        <w:ind w:left="0" w:hanging="2"/>
      </w:pPr>
    </w:p>
    <w:p w14:paraId="64B641AF" w14:textId="0DE08DB9" w:rsidR="00860353" w:rsidRPr="00860353" w:rsidRDefault="00F377EA" w:rsidP="00145535">
      <w:pPr>
        <w:spacing w:after="0" w:line="240" w:lineRule="auto"/>
        <w:ind w:left="0" w:hanging="2"/>
      </w:pPr>
      <w:r w:rsidRPr="003450B4">
        <w:t>A fines del 2020, se aprobó</w:t>
      </w:r>
      <w:r w:rsidR="00830C84">
        <w:t xml:space="preserve"> en Argentina</w:t>
      </w:r>
      <w:r w:rsidRPr="003450B4">
        <w:t xml:space="preserve"> la nueva reglamentación para la Ley 27.350, que </w:t>
      </w:r>
      <w:r w:rsidR="00FD395A" w:rsidRPr="00FD395A">
        <w:t xml:space="preserve">regula la investigación médica y científica del uso medicinal, terapéutico y/o paliativo del dolor de la planta </w:t>
      </w:r>
      <w:r w:rsidR="00FD395A">
        <w:rPr>
          <w:i/>
          <w:iCs/>
        </w:rPr>
        <w:t>C</w:t>
      </w:r>
      <w:r w:rsidR="00FD395A" w:rsidRPr="00830C84">
        <w:rPr>
          <w:i/>
          <w:iCs/>
        </w:rPr>
        <w:t>annabis sativa</w:t>
      </w:r>
      <w:r w:rsidR="00FD395A" w:rsidRPr="00FD395A">
        <w:t xml:space="preserve"> y sus derivados</w:t>
      </w:r>
      <w:r w:rsidR="000E7D4A">
        <w:t>.</w:t>
      </w:r>
      <w:r w:rsidR="0082636A" w:rsidRPr="003450B4">
        <w:rPr>
          <w:rFonts w:ascii="Lato" w:hAnsi="Lato"/>
          <w:color w:val="000000"/>
          <w:shd w:val="clear" w:color="auto" w:fill="FFFFFF"/>
        </w:rPr>
        <w:t xml:space="preserve"> </w:t>
      </w:r>
      <w:r w:rsidR="0082636A" w:rsidRPr="003450B4">
        <w:t>En este marco, </w:t>
      </w:r>
      <w:r w:rsidR="00A00EC9" w:rsidRPr="00A00EC9">
        <w:t>e</w:t>
      </w:r>
      <w:r w:rsidR="00A00EC9" w:rsidRPr="00A00EC9">
        <w:rPr>
          <w:lang w:val="es-ES"/>
        </w:rPr>
        <w:t xml:space="preserve">l cannabis es uno de los bioactivos naturales más estudiados ya que contiene sustancias </w:t>
      </w:r>
      <w:r w:rsidR="00A00EC9" w:rsidRPr="002A27E8">
        <w:rPr>
          <w:lang w:val="es-ES"/>
        </w:rPr>
        <w:t>antibacterianas</w:t>
      </w:r>
      <w:r w:rsidR="00A00EC9" w:rsidRPr="00A00EC9">
        <w:rPr>
          <w:lang w:val="es-ES"/>
        </w:rPr>
        <w:t xml:space="preserve"> </w:t>
      </w:r>
      <w:r w:rsidR="002A27E8">
        <w:rPr>
          <w:lang w:val="es-ES"/>
        </w:rPr>
        <w:t xml:space="preserve">con una efectividad mayor respecto a </w:t>
      </w:r>
      <w:r w:rsidR="00A00EC9" w:rsidRPr="00A00EC9">
        <w:rPr>
          <w:lang w:val="es-ES"/>
        </w:rPr>
        <w:t>l</w:t>
      </w:r>
      <w:r w:rsidR="002A27E8">
        <w:rPr>
          <w:lang w:val="es-ES"/>
        </w:rPr>
        <w:t>o</w:t>
      </w:r>
      <w:r w:rsidR="00A00EC9" w:rsidRPr="00A00EC9">
        <w:rPr>
          <w:lang w:val="es-ES"/>
        </w:rPr>
        <w:t>s</w:t>
      </w:r>
      <w:r w:rsidR="002A27E8">
        <w:rPr>
          <w:lang w:val="es-ES"/>
        </w:rPr>
        <w:t xml:space="preserve"> compuestos</w:t>
      </w:r>
      <w:r w:rsidR="00A00EC9" w:rsidRPr="00A00EC9">
        <w:rPr>
          <w:lang w:val="es-ES"/>
        </w:rPr>
        <w:t xml:space="preserve"> utilizad</w:t>
      </w:r>
      <w:r w:rsidR="002A27E8">
        <w:rPr>
          <w:lang w:val="es-ES"/>
        </w:rPr>
        <w:t>o</w:t>
      </w:r>
      <w:r w:rsidR="00A00EC9" w:rsidRPr="00A00EC9">
        <w:rPr>
          <w:lang w:val="es-ES"/>
        </w:rPr>
        <w:t>s de forma</w:t>
      </w:r>
      <w:r w:rsidR="00830C84">
        <w:rPr>
          <w:lang w:val="es-ES"/>
        </w:rPr>
        <w:t xml:space="preserve"> tradicional.</w:t>
      </w:r>
      <w:r w:rsidR="002A27E8">
        <w:rPr>
          <w:lang w:val="es-ES"/>
        </w:rPr>
        <w:t xml:space="preserve"> Así, los compuestos derivados del cannabis </w:t>
      </w:r>
      <w:r w:rsidR="00A00EC9" w:rsidRPr="00A00EC9">
        <w:rPr>
          <w:lang w:val="es-ES"/>
        </w:rPr>
        <w:t>podría</w:t>
      </w:r>
      <w:r w:rsidR="002A27E8">
        <w:rPr>
          <w:lang w:val="es-ES"/>
        </w:rPr>
        <w:t xml:space="preserve">n proponerse como </w:t>
      </w:r>
      <w:proofErr w:type="spellStart"/>
      <w:r w:rsidR="002A27E8">
        <w:rPr>
          <w:lang w:val="es-ES"/>
        </w:rPr>
        <w:t>biopreservantes</w:t>
      </w:r>
      <w:proofErr w:type="spellEnd"/>
      <w:r w:rsidR="002A27E8">
        <w:rPr>
          <w:lang w:val="es-ES"/>
        </w:rPr>
        <w:t xml:space="preserve"> </w:t>
      </w:r>
      <w:r w:rsidR="00A00EC9" w:rsidRPr="00A00EC9">
        <w:rPr>
          <w:lang w:val="es-ES"/>
        </w:rPr>
        <w:t>en la industria alimentaria</w:t>
      </w:r>
      <w:r w:rsidR="00227E31">
        <w:rPr>
          <w:lang w:val="es-ES"/>
        </w:rPr>
        <w:t xml:space="preserve"> a fin de prolongar la vida útil de</w:t>
      </w:r>
      <w:r w:rsidR="00830C84">
        <w:rPr>
          <w:lang w:val="es-ES"/>
        </w:rPr>
        <w:t xml:space="preserve"> un determinado</w:t>
      </w:r>
      <w:r w:rsidR="00227E31">
        <w:rPr>
          <w:lang w:val="es-ES"/>
        </w:rPr>
        <w:t xml:space="preserve"> producto</w:t>
      </w:r>
      <w:r w:rsidR="00830C84">
        <w:rPr>
          <w:lang w:val="es-ES"/>
        </w:rPr>
        <w:t xml:space="preserve"> manteniendo sus </w:t>
      </w:r>
      <w:r w:rsidR="00227E31">
        <w:rPr>
          <w:lang w:val="es-ES"/>
        </w:rPr>
        <w:t>atributos de calidad</w:t>
      </w:r>
      <w:r w:rsidR="00A00EC9" w:rsidRPr="00A00EC9">
        <w:rPr>
          <w:lang w:val="es-ES"/>
        </w:rPr>
        <w:t xml:space="preserve">. </w:t>
      </w:r>
      <w:r w:rsidR="00B63557" w:rsidRPr="00A00EC9">
        <w:t>E</w:t>
      </w:r>
      <w:r w:rsidR="0082636A" w:rsidRPr="00A00EC9">
        <w:t xml:space="preserve">l objetivo de este trabajo fue evaluar la actividad </w:t>
      </w:r>
      <w:r w:rsidR="002A27E8">
        <w:t>antibacteriana</w:t>
      </w:r>
      <w:r w:rsidR="0082636A" w:rsidRPr="00A00EC9">
        <w:t xml:space="preserve"> y anti quorum</w:t>
      </w:r>
      <w:r w:rsidR="0082636A" w:rsidRPr="003450B4">
        <w:t xml:space="preserve"> </w:t>
      </w:r>
      <w:proofErr w:type="spellStart"/>
      <w:r w:rsidR="0082636A" w:rsidRPr="003450B4">
        <w:t>sensing</w:t>
      </w:r>
      <w:proofErr w:type="spellEnd"/>
      <w:r w:rsidR="0082636A" w:rsidRPr="003450B4">
        <w:t xml:space="preserve"> de </w:t>
      </w:r>
      <w:r w:rsidR="00145535">
        <w:t>tres</w:t>
      </w:r>
      <w:r w:rsidR="00145535" w:rsidRPr="003450B4">
        <w:t xml:space="preserve"> </w:t>
      </w:r>
      <w:r w:rsidR="00CC16BE" w:rsidRPr="003450B4">
        <w:t xml:space="preserve">resinas </w:t>
      </w:r>
      <w:r w:rsidR="00A82AA3">
        <w:t xml:space="preserve">obtenidas a partir de distintas cepas </w:t>
      </w:r>
      <w:r w:rsidR="00CC16BE" w:rsidRPr="003450B4">
        <w:t xml:space="preserve">de </w:t>
      </w:r>
      <w:r w:rsidR="00CC16BE" w:rsidRPr="003450B4">
        <w:rPr>
          <w:i/>
          <w:iCs/>
        </w:rPr>
        <w:t>Cannabis sativa</w:t>
      </w:r>
      <w:r w:rsidR="00A82AA3">
        <w:rPr>
          <w:i/>
          <w:iCs/>
        </w:rPr>
        <w:t xml:space="preserve"> con ratios </w:t>
      </w:r>
      <w:proofErr w:type="gramStart"/>
      <w:r w:rsidR="00A82AA3">
        <w:rPr>
          <w:i/>
          <w:iCs/>
        </w:rPr>
        <w:t>THC:CBD</w:t>
      </w:r>
      <w:proofErr w:type="gramEnd"/>
      <w:r w:rsidR="00A82AA3">
        <w:rPr>
          <w:i/>
          <w:iCs/>
        </w:rPr>
        <w:t xml:space="preserve"> característicos</w:t>
      </w:r>
      <w:r w:rsidR="00CC16BE" w:rsidRPr="003450B4">
        <w:t xml:space="preserve">: </w:t>
      </w:r>
      <w:proofErr w:type="spellStart"/>
      <w:r w:rsidR="00CC16BE" w:rsidRPr="003450B4">
        <w:rPr>
          <w:i/>
          <w:iCs/>
        </w:rPr>
        <w:t>Rainbows</w:t>
      </w:r>
      <w:proofErr w:type="spellEnd"/>
      <w:r w:rsidR="00CC16BE" w:rsidRPr="003450B4">
        <w:t xml:space="preserve"> </w:t>
      </w:r>
      <w:proofErr w:type="spellStart"/>
      <w:r w:rsidR="00CC16BE" w:rsidRPr="003450B4">
        <w:t>quimiotipo</w:t>
      </w:r>
      <w:proofErr w:type="spellEnd"/>
      <w:r w:rsidR="00CC16BE" w:rsidRPr="003450B4">
        <w:t xml:space="preserve"> 1 (RQ1); </w:t>
      </w:r>
      <w:r w:rsidR="00CC16BE" w:rsidRPr="003450B4">
        <w:rPr>
          <w:i/>
          <w:iCs/>
        </w:rPr>
        <w:t>Juanita</w:t>
      </w:r>
      <w:r w:rsidR="00CC16BE" w:rsidRPr="003450B4">
        <w:t xml:space="preserve"> </w:t>
      </w:r>
      <w:r w:rsidR="00CC16BE" w:rsidRPr="003450B4">
        <w:rPr>
          <w:i/>
          <w:iCs/>
        </w:rPr>
        <w:t>lacrimosa</w:t>
      </w:r>
      <w:r w:rsidR="00CC16BE" w:rsidRPr="003450B4">
        <w:t xml:space="preserve"> </w:t>
      </w:r>
      <w:proofErr w:type="spellStart"/>
      <w:r w:rsidR="00CC16BE" w:rsidRPr="003450B4">
        <w:t>quimiotipo</w:t>
      </w:r>
      <w:proofErr w:type="spellEnd"/>
      <w:r w:rsidR="00CC16BE" w:rsidRPr="003450B4">
        <w:t xml:space="preserve"> 2 (JLQ2) y </w:t>
      </w:r>
      <w:proofErr w:type="spellStart"/>
      <w:r w:rsidR="00CC16BE" w:rsidRPr="003450B4">
        <w:rPr>
          <w:i/>
          <w:iCs/>
        </w:rPr>
        <w:t>Charlotte</w:t>
      </w:r>
      <w:r w:rsidR="00145535">
        <w:rPr>
          <w:i/>
          <w:iCs/>
        </w:rPr>
        <w:t>`s</w:t>
      </w:r>
      <w:proofErr w:type="spellEnd"/>
      <w:r w:rsidR="00145535">
        <w:rPr>
          <w:i/>
          <w:iCs/>
        </w:rPr>
        <w:t xml:space="preserve"> Web</w:t>
      </w:r>
      <w:r w:rsidR="00CC16BE" w:rsidRPr="003450B4">
        <w:t xml:space="preserve"> </w:t>
      </w:r>
      <w:proofErr w:type="spellStart"/>
      <w:r w:rsidR="00CC16BE" w:rsidRPr="003450B4">
        <w:t>quimiotipo</w:t>
      </w:r>
      <w:proofErr w:type="spellEnd"/>
      <w:r w:rsidR="00CC16BE" w:rsidRPr="003450B4">
        <w:t xml:space="preserve"> 3 (CHQ3). </w:t>
      </w:r>
      <w:r w:rsidR="00860353" w:rsidRPr="003450B4">
        <w:t xml:space="preserve">Las resinas fueron obtenidas y donadas por la Asociación </w:t>
      </w:r>
      <w:proofErr w:type="spellStart"/>
      <w:r w:rsidR="00860353" w:rsidRPr="003450B4">
        <w:t>Civil</w:t>
      </w:r>
      <w:r w:rsidR="00A82AA3" w:rsidRPr="003450B4">
        <w:t>Plant</w:t>
      </w:r>
      <w:r w:rsidR="00A82AA3">
        <w:t>AR</w:t>
      </w:r>
      <w:proofErr w:type="spellEnd"/>
      <w:r w:rsidR="00A82AA3" w:rsidRPr="003450B4">
        <w:t xml:space="preserve"> </w:t>
      </w:r>
      <w:r w:rsidR="00860353" w:rsidRPr="003450B4">
        <w:t>Ciencia.</w:t>
      </w:r>
      <w:r w:rsidR="0017215C" w:rsidRPr="003450B4">
        <w:t xml:space="preserve"> El estudio se llevó a cabo con </w:t>
      </w:r>
      <w:r w:rsidR="00933249" w:rsidRPr="003450B4">
        <w:t xml:space="preserve">diferentes concentraciones de cada </w:t>
      </w:r>
      <w:r w:rsidR="0017215C" w:rsidRPr="003450B4">
        <w:t>resina, utilizando aceite vegetal neutro como diluyente</w:t>
      </w:r>
      <w:r w:rsidR="00933249" w:rsidRPr="003450B4">
        <w:t xml:space="preserve"> (0.2, 0.4, 0.8</w:t>
      </w:r>
      <w:r w:rsidR="00A94E0C" w:rsidRPr="003450B4">
        <w:t>,</w:t>
      </w:r>
      <w:r w:rsidR="00933249" w:rsidRPr="003450B4">
        <w:t xml:space="preserve"> 1</w:t>
      </w:r>
      <w:r w:rsidR="00A94E0C" w:rsidRPr="003450B4">
        <w:t>.</w:t>
      </w:r>
      <w:r w:rsidR="00933249" w:rsidRPr="003450B4">
        <w:t>5</w:t>
      </w:r>
      <w:r w:rsidR="00A94E0C" w:rsidRPr="003450B4">
        <w:t xml:space="preserve"> y 3</w:t>
      </w:r>
      <w:r w:rsidR="00933249" w:rsidRPr="003450B4">
        <w:t>%)</w:t>
      </w:r>
      <w:r w:rsidR="00860353" w:rsidRPr="003450B4">
        <w:t xml:space="preserve">. </w:t>
      </w:r>
      <w:r w:rsidR="00B63557" w:rsidRPr="003450B4">
        <w:t xml:space="preserve">Se </w:t>
      </w:r>
      <w:r w:rsidR="0017215C" w:rsidRPr="003450B4">
        <w:t>aplicó</w:t>
      </w:r>
      <w:r w:rsidR="00B63557" w:rsidRPr="003450B4">
        <w:t xml:space="preserve"> el método de </w:t>
      </w:r>
      <w:r w:rsidR="00830C84">
        <w:t>d</w:t>
      </w:r>
      <w:r w:rsidR="00860353" w:rsidRPr="003450B4">
        <w:t>ifusión</w:t>
      </w:r>
      <w:r w:rsidR="00B63557" w:rsidRPr="003450B4">
        <w:t xml:space="preserve"> en </w:t>
      </w:r>
      <w:r w:rsidR="00830C84">
        <w:t>a</w:t>
      </w:r>
      <w:r w:rsidR="00B63557" w:rsidRPr="003450B4">
        <w:t>gar y c</w:t>
      </w:r>
      <w:r w:rsidR="00CC16BE" w:rsidRPr="003450B4">
        <w:t xml:space="preserve">omo bacterias indicadoras se </w:t>
      </w:r>
      <w:r w:rsidR="002A27E8">
        <w:t>utilizó</w:t>
      </w:r>
      <w:r w:rsidR="00CC16BE" w:rsidRPr="003450B4">
        <w:t xml:space="preserve"> </w:t>
      </w:r>
      <w:r w:rsidR="002A27E8" w:rsidRPr="003450B4">
        <w:rPr>
          <w:i/>
          <w:iCs/>
        </w:rPr>
        <w:t xml:space="preserve">Listeria </w:t>
      </w:r>
      <w:proofErr w:type="spellStart"/>
      <w:r w:rsidR="002A27E8" w:rsidRPr="003450B4">
        <w:rPr>
          <w:i/>
          <w:iCs/>
        </w:rPr>
        <w:t>monocytogenes</w:t>
      </w:r>
      <w:proofErr w:type="spellEnd"/>
      <w:r w:rsidR="002A27E8" w:rsidRPr="003450B4">
        <w:rPr>
          <w:i/>
          <w:iCs/>
        </w:rPr>
        <w:t xml:space="preserve">, </w:t>
      </w:r>
      <w:proofErr w:type="spellStart"/>
      <w:r w:rsidR="002A27E8" w:rsidRPr="003450B4">
        <w:rPr>
          <w:i/>
          <w:iCs/>
        </w:rPr>
        <w:t>Escherichia</w:t>
      </w:r>
      <w:proofErr w:type="spellEnd"/>
      <w:r w:rsidR="002A27E8" w:rsidRPr="003450B4">
        <w:rPr>
          <w:i/>
          <w:iCs/>
        </w:rPr>
        <w:t xml:space="preserve"> </w:t>
      </w:r>
      <w:proofErr w:type="spellStart"/>
      <w:r w:rsidR="002A27E8" w:rsidRPr="003450B4">
        <w:rPr>
          <w:i/>
          <w:iCs/>
        </w:rPr>
        <w:t>coli</w:t>
      </w:r>
      <w:proofErr w:type="spellEnd"/>
      <w:r w:rsidR="002A27E8" w:rsidRPr="003450B4">
        <w:rPr>
          <w:i/>
          <w:iCs/>
        </w:rPr>
        <w:t xml:space="preserve">, Pseudomona </w:t>
      </w:r>
      <w:proofErr w:type="spellStart"/>
      <w:r w:rsidR="002A27E8" w:rsidRPr="003450B4">
        <w:rPr>
          <w:i/>
          <w:iCs/>
        </w:rPr>
        <w:t>aeruginosa</w:t>
      </w:r>
      <w:proofErr w:type="spellEnd"/>
      <w:r w:rsidR="002A27E8" w:rsidRPr="003450B4">
        <w:t xml:space="preserve"> y </w:t>
      </w:r>
      <w:proofErr w:type="spellStart"/>
      <w:r w:rsidR="002A27E8" w:rsidRPr="003450B4">
        <w:rPr>
          <w:i/>
          <w:iCs/>
        </w:rPr>
        <w:t>Staphylococcus</w:t>
      </w:r>
      <w:proofErr w:type="spellEnd"/>
      <w:r w:rsidR="002A27E8" w:rsidRPr="003450B4">
        <w:rPr>
          <w:i/>
          <w:iCs/>
        </w:rPr>
        <w:t xml:space="preserve"> </w:t>
      </w:r>
      <w:proofErr w:type="spellStart"/>
      <w:r w:rsidR="002A27E8" w:rsidRPr="003450B4">
        <w:rPr>
          <w:i/>
          <w:iCs/>
        </w:rPr>
        <w:t>aureus</w:t>
      </w:r>
      <w:proofErr w:type="spellEnd"/>
      <w:r w:rsidR="002A27E8">
        <w:rPr>
          <w:i/>
          <w:iCs/>
        </w:rPr>
        <w:t>,</w:t>
      </w:r>
      <w:r w:rsidR="002A27E8" w:rsidRPr="003450B4">
        <w:t xml:space="preserve"> </w:t>
      </w:r>
      <w:r w:rsidR="00A82AA3">
        <w:t xml:space="preserve">todas </w:t>
      </w:r>
      <w:r w:rsidR="00CC16BE" w:rsidRPr="003450B4">
        <w:t>de</w:t>
      </w:r>
      <w:r w:rsidR="002A27E8">
        <w:t xml:space="preserve"> gran</w:t>
      </w:r>
      <w:r w:rsidR="00CC16BE" w:rsidRPr="003450B4">
        <w:t xml:space="preserve"> importancia sanitaria en la industria de alimentos</w:t>
      </w:r>
      <w:r w:rsidR="002A27E8">
        <w:t>.</w:t>
      </w:r>
      <w:r w:rsidR="00CC16BE" w:rsidRPr="003450B4">
        <w:t xml:space="preserve"> Por otro lado, se utilizó </w:t>
      </w:r>
      <w:proofErr w:type="spellStart"/>
      <w:r w:rsidR="00CC16BE" w:rsidRPr="003450B4">
        <w:rPr>
          <w:i/>
          <w:iCs/>
        </w:rPr>
        <w:t>Chromobacterium</w:t>
      </w:r>
      <w:proofErr w:type="spellEnd"/>
      <w:r w:rsidR="00CC16BE" w:rsidRPr="003450B4">
        <w:rPr>
          <w:i/>
          <w:iCs/>
        </w:rPr>
        <w:t xml:space="preserve"> </w:t>
      </w:r>
      <w:proofErr w:type="spellStart"/>
      <w:r w:rsidR="00CC16BE" w:rsidRPr="003450B4">
        <w:rPr>
          <w:i/>
          <w:iCs/>
        </w:rPr>
        <w:t>violaceum</w:t>
      </w:r>
      <w:proofErr w:type="spellEnd"/>
      <w:r w:rsidR="00CC16BE" w:rsidRPr="003450B4">
        <w:t xml:space="preserve"> como indicadora de la capacidad </w:t>
      </w:r>
      <w:proofErr w:type="spellStart"/>
      <w:r w:rsidR="00CC16BE" w:rsidRPr="003450B4">
        <w:t>antipatogénica</w:t>
      </w:r>
      <w:proofErr w:type="spellEnd"/>
      <w:r w:rsidR="00227E31">
        <w:t>,</w:t>
      </w:r>
      <w:r w:rsidR="00CC16BE" w:rsidRPr="003450B4">
        <w:t xml:space="preserve"> ya que el mecanismo de virulencia de esta bacteria está regulado por una estrategia de señalización dependiente de la densidad celular conocido como </w:t>
      </w:r>
      <w:r w:rsidR="00CC16BE" w:rsidRPr="003450B4">
        <w:rPr>
          <w:i/>
          <w:iCs/>
        </w:rPr>
        <w:t xml:space="preserve">Quorum </w:t>
      </w:r>
      <w:proofErr w:type="spellStart"/>
      <w:r w:rsidR="00CC16BE" w:rsidRPr="003450B4">
        <w:rPr>
          <w:i/>
          <w:iCs/>
        </w:rPr>
        <w:t>Sensing</w:t>
      </w:r>
      <w:proofErr w:type="spellEnd"/>
      <w:r w:rsidR="00CC16BE" w:rsidRPr="003450B4">
        <w:rPr>
          <w:i/>
          <w:iCs/>
        </w:rPr>
        <w:t xml:space="preserve"> </w:t>
      </w:r>
      <w:r w:rsidR="00CC16BE" w:rsidRPr="003450B4">
        <w:t xml:space="preserve">(QS). </w:t>
      </w:r>
      <w:r w:rsidR="00860353" w:rsidRPr="003450B4">
        <w:t>Los experimentos de susceptibilidad demostraron actividad bactericida para las resinas RQ1</w:t>
      </w:r>
      <w:r w:rsidR="00A94E0C" w:rsidRPr="003450B4">
        <w:t>, JLQ2</w:t>
      </w:r>
      <w:r w:rsidR="00860353" w:rsidRPr="003450B4">
        <w:t xml:space="preserve"> y CHQ3</w:t>
      </w:r>
      <w:r w:rsidR="00A77C41" w:rsidRPr="003450B4">
        <w:t xml:space="preserve"> </w:t>
      </w:r>
      <w:r w:rsidR="00227E31" w:rsidRPr="003937D2">
        <w:t>frente a</w:t>
      </w:r>
      <w:r w:rsidR="00227E31">
        <w:t xml:space="preserve"> </w:t>
      </w:r>
      <w:proofErr w:type="spellStart"/>
      <w:proofErr w:type="gramStart"/>
      <w:r w:rsidR="00860353" w:rsidRPr="003450B4">
        <w:rPr>
          <w:i/>
          <w:iCs/>
        </w:rPr>
        <w:t>C</w:t>
      </w:r>
      <w:r w:rsidR="0096087A">
        <w:rPr>
          <w:i/>
          <w:iCs/>
        </w:rPr>
        <w:t>.</w:t>
      </w:r>
      <w:r w:rsidR="00860353" w:rsidRPr="0096087A">
        <w:rPr>
          <w:i/>
          <w:iCs/>
          <w:strike/>
          <w:color w:val="FF0000"/>
        </w:rPr>
        <w:t>hromobacterium</w:t>
      </w:r>
      <w:proofErr w:type="spellEnd"/>
      <w:proofErr w:type="gramEnd"/>
      <w:r w:rsidR="00860353" w:rsidRPr="003450B4">
        <w:rPr>
          <w:i/>
          <w:iCs/>
        </w:rPr>
        <w:t xml:space="preserve"> </w:t>
      </w:r>
      <w:proofErr w:type="spellStart"/>
      <w:r w:rsidR="00860353" w:rsidRPr="003450B4">
        <w:rPr>
          <w:i/>
          <w:iCs/>
        </w:rPr>
        <w:t>violaceum</w:t>
      </w:r>
      <w:proofErr w:type="spellEnd"/>
      <w:r w:rsidR="00A94E0C" w:rsidRPr="003450B4">
        <w:t>.</w:t>
      </w:r>
      <w:r w:rsidR="00227E31">
        <w:t xml:space="preserve"> Estos resultados </w:t>
      </w:r>
      <w:r w:rsidR="00227E31" w:rsidRPr="003937D2">
        <w:t>indica</w:t>
      </w:r>
      <w:r w:rsidR="003450B4" w:rsidRPr="003937D2">
        <w:t xml:space="preserve">n </w:t>
      </w:r>
      <w:r w:rsidR="003937D2" w:rsidRPr="003937D2">
        <w:t xml:space="preserve">que </w:t>
      </w:r>
      <w:r w:rsidR="00227E31" w:rsidRPr="003937D2">
        <w:t>dichos bioactivos</w:t>
      </w:r>
      <w:r w:rsidR="00227E31">
        <w:t xml:space="preserve"> </w:t>
      </w:r>
      <w:r w:rsidR="003450B4" w:rsidRPr="003450B4">
        <w:t>podrían ser potenciales agentes de anti-virulencia o anti-QS</w:t>
      </w:r>
      <w:r w:rsidR="009719A1">
        <w:t xml:space="preserve">. Con respecto a </w:t>
      </w:r>
      <w:r w:rsidR="00ED3F02">
        <w:t>los otros microorganismos ensayados,</w:t>
      </w:r>
      <w:r w:rsidR="009719A1">
        <w:t xml:space="preserve"> </w:t>
      </w:r>
      <w:proofErr w:type="spellStart"/>
      <w:proofErr w:type="gramStart"/>
      <w:r w:rsidR="00A94E0C" w:rsidRPr="003450B4">
        <w:rPr>
          <w:i/>
          <w:iCs/>
        </w:rPr>
        <w:t>L</w:t>
      </w:r>
      <w:r w:rsidR="0096087A">
        <w:rPr>
          <w:i/>
          <w:iCs/>
        </w:rPr>
        <w:t>.</w:t>
      </w:r>
      <w:r w:rsidR="00860353" w:rsidRPr="0096087A">
        <w:rPr>
          <w:i/>
          <w:iCs/>
          <w:strike/>
          <w:color w:val="FF0000"/>
        </w:rPr>
        <w:t>isteria</w:t>
      </w:r>
      <w:proofErr w:type="spellEnd"/>
      <w:proofErr w:type="gramEnd"/>
      <w:r w:rsidR="00860353" w:rsidRPr="003450B4">
        <w:rPr>
          <w:i/>
          <w:iCs/>
        </w:rPr>
        <w:t xml:space="preserve"> </w:t>
      </w:r>
      <w:proofErr w:type="spellStart"/>
      <w:r w:rsidR="00860353" w:rsidRPr="003450B4">
        <w:rPr>
          <w:i/>
          <w:iCs/>
        </w:rPr>
        <w:t>monocytogenes</w:t>
      </w:r>
      <w:proofErr w:type="spellEnd"/>
      <w:r w:rsidR="00860353" w:rsidRPr="003450B4">
        <w:t xml:space="preserve"> </w:t>
      </w:r>
      <w:r w:rsidR="00A94E0C" w:rsidRPr="003450B4">
        <w:t>mostr</w:t>
      </w:r>
      <w:r w:rsidR="009719A1">
        <w:t>ó</w:t>
      </w:r>
      <w:r w:rsidR="00A94E0C" w:rsidRPr="003450B4">
        <w:t xml:space="preserve"> alta susceptibilidad frente a las tres resinas y para todas las concentraciones utilizadas (halos mayores a 12 mm).</w:t>
      </w:r>
      <w:r w:rsidR="009719A1">
        <w:t xml:space="preserve"> </w:t>
      </w:r>
      <w:r w:rsidR="00745C8E">
        <w:t>El resto de los microorganismos no mostr</w:t>
      </w:r>
      <w:r w:rsidR="003937D2">
        <w:t>ó</w:t>
      </w:r>
      <w:r w:rsidR="00745C8E">
        <w:t xml:space="preserve"> susceptibilidad. </w:t>
      </w:r>
      <w:r w:rsidR="00860353" w:rsidRPr="003450B4">
        <w:t>El presente trabajo</w:t>
      </w:r>
      <w:r w:rsidR="00A77C41" w:rsidRPr="003450B4">
        <w:t xml:space="preserve"> </w:t>
      </w:r>
      <w:r w:rsidR="00860353" w:rsidRPr="003450B4">
        <w:t xml:space="preserve">proporciona una línea de </w:t>
      </w:r>
      <w:r w:rsidR="000E7D4A" w:rsidRPr="003450B4">
        <w:t xml:space="preserve">base </w:t>
      </w:r>
      <w:r w:rsidR="000E7D4A">
        <w:rPr>
          <w:i/>
          <w:iCs/>
        </w:rPr>
        <w:t>para</w:t>
      </w:r>
      <w:r w:rsidR="00ED3F02">
        <w:rPr>
          <w:i/>
          <w:iCs/>
        </w:rPr>
        <w:t xml:space="preserve"> </w:t>
      </w:r>
      <w:r w:rsidR="00860353" w:rsidRPr="003450B4">
        <w:t xml:space="preserve">el estudio de las propiedades antimicrobianas y </w:t>
      </w:r>
      <w:proofErr w:type="spellStart"/>
      <w:r w:rsidR="00860353" w:rsidRPr="003450B4">
        <w:t>anti-patogénicas</w:t>
      </w:r>
      <w:proofErr w:type="spellEnd"/>
      <w:r w:rsidR="00860353" w:rsidRPr="003450B4">
        <w:t xml:space="preserve"> de las resinas</w:t>
      </w:r>
      <w:r w:rsidR="00ED3F02">
        <w:t>/</w:t>
      </w:r>
      <w:proofErr w:type="spellStart"/>
      <w:r w:rsidR="00ED3F02">
        <w:t>quimiotipos</w:t>
      </w:r>
      <w:proofErr w:type="spellEnd"/>
      <w:r w:rsidR="00860353" w:rsidRPr="003450B4">
        <w:t xml:space="preserve"> de</w:t>
      </w:r>
      <w:r w:rsidR="00A77C41" w:rsidRPr="003450B4">
        <w:t xml:space="preserve"> </w:t>
      </w:r>
      <w:proofErr w:type="spellStart"/>
      <w:proofErr w:type="gramStart"/>
      <w:r w:rsidR="00860353" w:rsidRPr="003450B4">
        <w:rPr>
          <w:i/>
          <w:iCs/>
        </w:rPr>
        <w:t>C</w:t>
      </w:r>
      <w:r w:rsidR="0096087A">
        <w:rPr>
          <w:i/>
          <w:iCs/>
        </w:rPr>
        <w:t>.</w:t>
      </w:r>
      <w:r w:rsidR="00860353" w:rsidRPr="0096087A">
        <w:rPr>
          <w:i/>
          <w:iCs/>
          <w:strike/>
          <w:color w:val="FF0000"/>
        </w:rPr>
        <w:t>annabis</w:t>
      </w:r>
      <w:proofErr w:type="spellEnd"/>
      <w:proofErr w:type="gramEnd"/>
      <w:r w:rsidR="00860353" w:rsidRPr="003450B4">
        <w:rPr>
          <w:i/>
          <w:iCs/>
        </w:rPr>
        <w:t xml:space="preserve"> sativa</w:t>
      </w:r>
      <w:r w:rsidR="00860353" w:rsidRPr="003450B4">
        <w:t xml:space="preserve"> contra </w:t>
      </w:r>
      <w:r w:rsidR="00A77C41" w:rsidRPr="003450B4">
        <w:t>diferentes patógenos que puedan estar presentes en los alimentos.</w:t>
      </w:r>
      <w:r w:rsidR="00860353" w:rsidRPr="003450B4">
        <w:t xml:space="preserve"> Los próximos estudios tendrán como objetivo </w:t>
      </w:r>
      <w:r w:rsidR="00227E31" w:rsidRPr="003937D2">
        <w:t>estudiar</w:t>
      </w:r>
      <w:r w:rsidR="00227E31">
        <w:t xml:space="preserve"> </w:t>
      </w:r>
      <w:r w:rsidR="00860353" w:rsidRPr="003450B4">
        <w:t xml:space="preserve">si estas resinas podrían </w:t>
      </w:r>
      <w:r w:rsidR="003937D2">
        <w:t>proponerse</w:t>
      </w:r>
      <w:r w:rsidR="00860353" w:rsidRPr="003450B4">
        <w:t xml:space="preserve"> como </w:t>
      </w:r>
      <w:r w:rsidR="003937D2">
        <w:t xml:space="preserve">una </w:t>
      </w:r>
      <w:r w:rsidR="003937D2">
        <w:lastRenderedPageBreak/>
        <w:t>alternativa tecnológica natural</w:t>
      </w:r>
      <w:r w:rsidR="00860353" w:rsidRPr="003937D2">
        <w:t xml:space="preserve"> para el control</w:t>
      </w:r>
      <w:r w:rsidR="00860353" w:rsidRPr="003450B4">
        <w:t xml:space="preserve"> de </w:t>
      </w:r>
      <w:r w:rsidR="00860353" w:rsidRPr="003450B4">
        <w:rPr>
          <w:i/>
          <w:iCs/>
        </w:rPr>
        <w:t xml:space="preserve">L. </w:t>
      </w:r>
      <w:proofErr w:type="spellStart"/>
      <w:r w:rsidR="00860353" w:rsidRPr="003450B4">
        <w:rPr>
          <w:i/>
          <w:iCs/>
        </w:rPr>
        <w:t>monocytogenes</w:t>
      </w:r>
      <w:proofErr w:type="spellEnd"/>
      <w:r w:rsidR="00860353" w:rsidRPr="003450B4">
        <w:t xml:space="preserve"> en alimentos y en</w:t>
      </w:r>
      <w:r w:rsidR="00A77C41" w:rsidRPr="003450B4">
        <w:t xml:space="preserve"> </w:t>
      </w:r>
      <w:r w:rsidR="00860353" w:rsidRPr="003450B4">
        <w:t>plantas de procesamiento de alimentos.</w:t>
      </w:r>
    </w:p>
    <w:p w14:paraId="54665BE4" w14:textId="3190B8BF" w:rsidR="00F377EA" w:rsidRDefault="00F377EA">
      <w:pPr>
        <w:spacing w:after="0" w:line="240" w:lineRule="auto"/>
        <w:ind w:left="0" w:hanging="2"/>
      </w:pPr>
    </w:p>
    <w:p w14:paraId="556C693B" w14:textId="489B5305" w:rsidR="00E414E0" w:rsidRDefault="00A77C41" w:rsidP="00501FAB">
      <w:pPr>
        <w:spacing w:after="0" w:line="240" w:lineRule="auto"/>
        <w:ind w:left="0" w:hanging="2"/>
        <w:rPr>
          <w:bCs/>
          <w:iCs/>
          <w:lang w:val="es-ES"/>
        </w:rPr>
      </w:pPr>
      <w:r>
        <w:t>Palabras claves:</w:t>
      </w:r>
      <w:r w:rsidR="00133B1C">
        <w:t xml:space="preserve"> </w:t>
      </w:r>
      <w:r w:rsidR="00133B1C" w:rsidRPr="00133B1C">
        <w:rPr>
          <w:lang w:val="es-ES"/>
        </w:rPr>
        <w:t xml:space="preserve">patógenos alimentarios, </w:t>
      </w:r>
      <w:r w:rsidR="00133B1C" w:rsidRPr="00133B1C">
        <w:rPr>
          <w:bCs/>
          <w:i/>
          <w:iCs/>
          <w:lang w:val="es-ES"/>
        </w:rPr>
        <w:t>Cannabis sativa</w:t>
      </w:r>
      <w:r w:rsidR="00133B1C" w:rsidRPr="00133B1C">
        <w:rPr>
          <w:bCs/>
          <w:iCs/>
          <w:lang w:val="es-ES"/>
        </w:rPr>
        <w:t xml:space="preserve">, </w:t>
      </w:r>
      <w:r w:rsidR="00133B1C" w:rsidRPr="00133B1C">
        <w:rPr>
          <w:bCs/>
          <w:i/>
          <w:iCs/>
          <w:lang w:val="es-ES"/>
        </w:rPr>
        <w:t xml:space="preserve">Listeria </w:t>
      </w:r>
      <w:proofErr w:type="spellStart"/>
      <w:r w:rsidR="00133B1C" w:rsidRPr="00133B1C">
        <w:rPr>
          <w:bCs/>
          <w:i/>
          <w:iCs/>
          <w:lang w:val="es-ES"/>
        </w:rPr>
        <w:t>monocytogenes</w:t>
      </w:r>
      <w:proofErr w:type="spellEnd"/>
      <w:r w:rsidR="00133B1C" w:rsidRPr="00133B1C">
        <w:rPr>
          <w:bCs/>
          <w:iCs/>
          <w:lang w:val="es-ES"/>
        </w:rPr>
        <w:t>, antimicrobianos</w:t>
      </w:r>
      <w:r w:rsidR="001D2415">
        <w:rPr>
          <w:bCs/>
          <w:iCs/>
          <w:lang w:val="es-ES"/>
        </w:rPr>
        <w:t>.</w:t>
      </w:r>
    </w:p>
    <w:p w14:paraId="09CCCC46" w14:textId="10C54AA9" w:rsidR="00970C4F" w:rsidRDefault="00970C4F" w:rsidP="00501FAB">
      <w:pPr>
        <w:spacing w:after="0" w:line="240" w:lineRule="auto"/>
        <w:ind w:left="0" w:hanging="2"/>
        <w:rPr>
          <w:bCs/>
          <w:iCs/>
          <w:lang w:val="es-ES"/>
        </w:rPr>
      </w:pPr>
    </w:p>
    <w:p w14:paraId="7BCDF5D4" w14:textId="24D55166" w:rsidR="00970C4F" w:rsidRPr="00970C4F" w:rsidRDefault="00970C4F" w:rsidP="00501FAB">
      <w:pPr>
        <w:spacing w:after="0" w:line="240" w:lineRule="auto"/>
        <w:ind w:left="0" w:hanging="2"/>
        <w:rPr>
          <w:color w:val="FF0000"/>
        </w:rPr>
      </w:pPr>
      <w:r w:rsidRPr="00970C4F">
        <w:rPr>
          <w:bCs/>
          <w:iCs/>
          <w:color w:val="FF0000"/>
          <w:lang w:val="es-ES"/>
        </w:rPr>
        <w:t>Completar la dirección de las filiaciones</w:t>
      </w:r>
    </w:p>
    <w:sectPr w:rsidR="00970C4F" w:rsidRPr="00970C4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722D" w14:textId="77777777" w:rsidR="0087406C" w:rsidRDefault="0087406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49BF3D" w14:textId="77777777" w:rsidR="0087406C" w:rsidRDefault="008740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1652" w14:textId="77777777" w:rsidR="0087406C" w:rsidRDefault="008740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9BBA9AC" w14:textId="77777777" w:rsidR="0087406C" w:rsidRDefault="008740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E71" w14:textId="77777777" w:rsidR="00E414E0" w:rsidRDefault="00D22D8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3A483511" wp14:editId="7F289A2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E0"/>
    <w:rsid w:val="00087337"/>
    <w:rsid w:val="000E7D4A"/>
    <w:rsid w:val="00133B1C"/>
    <w:rsid w:val="00145535"/>
    <w:rsid w:val="00161E62"/>
    <w:rsid w:val="0017215C"/>
    <w:rsid w:val="001D2415"/>
    <w:rsid w:val="00227E31"/>
    <w:rsid w:val="002674FC"/>
    <w:rsid w:val="002A27E8"/>
    <w:rsid w:val="003039D5"/>
    <w:rsid w:val="003316A5"/>
    <w:rsid w:val="003450B4"/>
    <w:rsid w:val="003937D2"/>
    <w:rsid w:val="003944E1"/>
    <w:rsid w:val="003E24B9"/>
    <w:rsid w:val="00501FAB"/>
    <w:rsid w:val="00512A0F"/>
    <w:rsid w:val="005319F4"/>
    <w:rsid w:val="0066634A"/>
    <w:rsid w:val="00691980"/>
    <w:rsid w:val="007360CE"/>
    <w:rsid w:val="00745C8E"/>
    <w:rsid w:val="00753D0A"/>
    <w:rsid w:val="007F39CC"/>
    <w:rsid w:val="0082636A"/>
    <w:rsid w:val="00830C84"/>
    <w:rsid w:val="00851D44"/>
    <w:rsid w:val="00860353"/>
    <w:rsid w:val="0087406C"/>
    <w:rsid w:val="00932234"/>
    <w:rsid w:val="00933249"/>
    <w:rsid w:val="0096087A"/>
    <w:rsid w:val="00970C4F"/>
    <w:rsid w:val="009719A1"/>
    <w:rsid w:val="00A00EC9"/>
    <w:rsid w:val="00A32BAF"/>
    <w:rsid w:val="00A77C41"/>
    <w:rsid w:val="00A82AA3"/>
    <w:rsid w:val="00A94E0C"/>
    <w:rsid w:val="00AD2B64"/>
    <w:rsid w:val="00B63557"/>
    <w:rsid w:val="00C775C9"/>
    <w:rsid w:val="00CC16BE"/>
    <w:rsid w:val="00D11A5D"/>
    <w:rsid w:val="00D22D8A"/>
    <w:rsid w:val="00D74495"/>
    <w:rsid w:val="00E414E0"/>
    <w:rsid w:val="00E9252C"/>
    <w:rsid w:val="00E9545A"/>
    <w:rsid w:val="00ED3F02"/>
    <w:rsid w:val="00F12DD1"/>
    <w:rsid w:val="00F377EA"/>
    <w:rsid w:val="00F45C04"/>
    <w:rsid w:val="00FD395A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7DF8"/>
  <w15:docId w15:val="{6097FF15-3775-4838-BFE1-C53B481C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944E1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944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44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44E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4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4E1"/>
    <w:rPr>
      <w:b/>
      <w:bCs/>
      <w:position w:val="-1"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2</cp:revision>
  <dcterms:created xsi:type="dcterms:W3CDTF">2022-08-16T11:28:00Z</dcterms:created>
  <dcterms:modified xsi:type="dcterms:W3CDTF">2022-08-16T11:28:00Z</dcterms:modified>
</cp:coreProperties>
</file>