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26" w:rsidRDefault="000C3C3E" w:rsidP="0092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Calidad global y vida útil de cubos de papa </w:t>
      </w:r>
      <w:r w:rsidR="00CE5910">
        <w:rPr>
          <w:b/>
          <w:color w:val="000000"/>
        </w:rPr>
        <w:t>deshidratados osmóticamente, envasados y refrigerados</w:t>
      </w:r>
    </w:p>
    <w:p w:rsidR="009240E0" w:rsidRDefault="009240E0" w:rsidP="0092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:rsidR="00596426" w:rsidRDefault="0058770D">
      <w:pPr>
        <w:spacing w:after="0" w:line="240" w:lineRule="auto"/>
        <w:ind w:left="0" w:hanging="2"/>
        <w:jc w:val="center"/>
      </w:pPr>
      <w:proofErr w:type="spellStart"/>
      <w:r>
        <w:t>Ceroli</w:t>
      </w:r>
      <w:proofErr w:type="spellEnd"/>
      <w:r>
        <w:t xml:space="preserve"> P</w:t>
      </w:r>
      <w:r w:rsidR="00471C49">
        <w:t xml:space="preserve"> </w:t>
      </w:r>
      <w:r w:rsidR="0040441C">
        <w:t>(1</w:t>
      </w:r>
      <w:r w:rsidR="00471C49">
        <w:t>,2</w:t>
      </w:r>
      <w:r w:rsidR="0040441C">
        <w:t xml:space="preserve">), </w:t>
      </w:r>
      <w:r>
        <w:t>Lagos G</w:t>
      </w:r>
      <w:r w:rsidR="00471C49">
        <w:t xml:space="preserve"> </w:t>
      </w:r>
      <w:r w:rsidR="0040441C">
        <w:t>(</w:t>
      </w:r>
      <w:r>
        <w:t>1</w:t>
      </w:r>
      <w:r w:rsidR="0040441C">
        <w:t>)</w:t>
      </w:r>
      <w:r w:rsidR="00471C49">
        <w:t xml:space="preserve">, </w:t>
      </w:r>
      <w:proofErr w:type="spellStart"/>
      <w:r w:rsidR="00471C49">
        <w:t>Campañone</w:t>
      </w:r>
      <w:proofErr w:type="spellEnd"/>
      <w:r w:rsidR="00471C49">
        <w:t xml:space="preserve"> L </w:t>
      </w:r>
      <w:r w:rsidR="00837884">
        <w:t>(</w:t>
      </w:r>
      <w:r w:rsidR="00471C49">
        <w:t xml:space="preserve">3), </w:t>
      </w:r>
      <w:proofErr w:type="spellStart"/>
      <w:r w:rsidR="00471C49">
        <w:t>Fasciglione</w:t>
      </w:r>
      <w:proofErr w:type="spellEnd"/>
      <w:r w:rsidR="00471C49">
        <w:t xml:space="preserve"> G </w:t>
      </w:r>
      <w:r>
        <w:t>(2)</w:t>
      </w:r>
    </w:p>
    <w:p w:rsidR="00596426" w:rsidRDefault="00596426">
      <w:pPr>
        <w:spacing w:after="0" w:line="240" w:lineRule="auto"/>
        <w:ind w:left="0" w:hanging="2"/>
        <w:jc w:val="center"/>
      </w:pPr>
    </w:p>
    <w:p w:rsidR="0058770D" w:rsidRDefault="0040441C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 w:rsidRPr="0058770D">
        <w:rPr>
          <w:rFonts w:ascii="Arial" w:eastAsia="Arial" w:hAnsi="Arial" w:cs="Arial"/>
          <w:position w:val="-1"/>
          <w:lang w:val="es-AR" w:eastAsia="en-US"/>
        </w:rPr>
        <w:t xml:space="preserve">(1) </w:t>
      </w:r>
      <w:r w:rsidR="0058770D">
        <w:rPr>
          <w:rFonts w:ascii="Arial" w:eastAsia="Arial" w:hAnsi="Arial" w:cs="Arial"/>
          <w:position w:val="-1"/>
          <w:lang w:val="es-AR" w:eastAsia="en-US"/>
        </w:rPr>
        <w:t xml:space="preserve">INTA Balcarce. Buenos Aires, Argentina. </w:t>
      </w:r>
      <w:r w:rsidR="0058770D" w:rsidRPr="0058770D">
        <w:rPr>
          <w:rFonts w:ascii="Arial" w:eastAsia="Arial" w:hAnsi="Arial" w:cs="Arial"/>
          <w:position w:val="-1"/>
          <w:lang w:val="es-AR" w:eastAsia="en-US"/>
        </w:rPr>
        <w:t xml:space="preserve"> </w:t>
      </w:r>
    </w:p>
    <w:p w:rsidR="0058770D" w:rsidRDefault="0058770D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>
        <w:rPr>
          <w:rFonts w:ascii="Arial" w:eastAsia="Arial" w:hAnsi="Arial" w:cs="Arial"/>
          <w:position w:val="-1"/>
          <w:lang w:val="es-AR" w:eastAsia="en-US"/>
        </w:rPr>
        <w:t>(2)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 Facultad de Ciencias Agrarias </w:t>
      </w:r>
      <w:proofErr w:type="spellStart"/>
      <w:r w:rsidRPr="0058770D">
        <w:rPr>
          <w:rFonts w:ascii="Arial" w:eastAsia="Arial" w:hAnsi="Arial" w:cs="Arial"/>
          <w:position w:val="-1"/>
          <w:lang w:val="es-AR" w:eastAsia="en-US"/>
        </w:rPr>
        <w:t>UNMdP</w:t>
      </w:r>
      <w:proofErr w:type="spellEnd"/>
      <w:r w:rsidRPr="0058770D">
        <w:rPr>
          <w:rFonts w:ascii="Arial" w:eastAsia="Arial" w:hAnsi="Arial" w:cs="Arial"/>
          <w:position w:val="-1"/>
          <w:lang w:val="es-AR" w:eastAsia="en-US"/>
        </w:rPr>
        <w:t xml:space="preserve">. </w:t>
      </w:r>
      <w:r>
        <w:rPr>
          <w:rFonts w:ascii="Arial" w:eastAsia="Arial" w:hAnsi="Arial" w:cs="Arial"/>
          <w:position w:val="-1"/>
          <w:lang w:val="es-AR" w:eastAsia="en-US"/>
        </w:rPr>
        <w:t xml:space="preserve"> Argentina. 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</w:t>
      </w:r>
    </w:p>
    <w:p w:rsidR="00184234" w:rsidRDefault="0058770D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>
        <w:rPr>
          <w:rFonts w:ascii="Arial" w:eastAsia="Arial" w:hAnsi="Arial" w:cs="Arial"/>
          <w:position w:val="-1"/>
          <w:lang w:val="es-AR" w:eastAsia="en-US"/>
        </w:rPr>
        <w:t>(3)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CIDCA, Centro de Investigación y Desarrollo en </w:t>
      </w:r>
      <w:proofErr w:type="spellStart"/>
      <w:r w:rsidRPr="0058770D">
        <w:rPr>
          <w:rFonts w:ascii="Arial" w:eastAsia="Arial" w:hAnsi="Arial" w:cs="Arial"/>
          <w:position w:val="-1"/>
          <w:lang w:val="es-AR" w:eastAsia="en-US"/>
        </w:rPr>
        <w:t>Criotecnología</w:t>
      </w:r>
      <w:proofErr w:type="spellEnd"/>
      <w:r w:rsidRPr="0058770D">
        <w:rPr>
          <w:rFonts w:ascii="Arial" w:eastAsia="Arial" w:hAnsi="Arial" w:cs="Arial"/>
          <w:position w:val="-1"/>
          <w:lang w:val="es-AR" w:eastAsia="en-US"/>
        </w:rPr>
        <w:t xml:space="preserve"> de Alimentos, </w:t>
      </w:r>
      <w:r>
        <w:rPr>
          <w:rFonts w:ascii="Arial" w:eastAsia="Arial" w:hAnsi="Arial" w:cs="Arial"/>
          <w:position w:val="-1"/>
          <w:lang w:val="es-AR" w:eastAsia="en-US"/>
        </w:rPr>
        <w:t xml:space="preserve">La Plata (1900), Argentina </w:t>
      </w:r>
    </w:p>
    <w:p w:rsidR="00E33545" w:rsidRDefault="00E33545" w:rsidP="0058770D">
      <w:pPr>
        <w:pStyle w:val="Prrafodelista"/>
        <w:ind w:left="0"/>
        <w:rPr>
          <w:rFonts w:ascii="Arial" w:eastAsia="Arial" w:hAnsi="Arial" w:cs="Arial"/>
          <w:color w:val="000000"/>
          <w:position w:val="-1"/>
          <w:lang w:val="es-AR" w:eastAsia="en-US"/>
        </w:rPr>
      </w:pPr>
      <w:bookmarkStart w:id="0" w:name="_GoBack"/>
      <w:bookmarkEnd w:id="0"/>
    </w:p>
    <w:p w:rsidR="0058770D" w:rsidRPr="0058770D" w:rsidRDefault="0058770D" w:rsidP="0058770D">
      <w:pPr>
        <w:pStyle w:val="Prrafodelista"/>
        <w:ind w:left="0"/>
        <w:rPr>
          <w:rFonts w:ascii="Arial" w:eastAsia="Arial" w:hAnsi="Arial" w:cs="Arial"/>
          <w:color w:val="000000"/>
          <w:position w:val="-1"/>
          <w:lang w:val="es-AR" w:eastAsia="en-US"/>
        </w:rPr>
      </w:pPr>
      <w:r w:rsidRPr="0058770D">
        <w:rPr>
          <w:rFonts w:ascii="Arial" w:eastAsia="Arial" w:hAnsi="Arial" w:cs="Arial"/>
          <w:color w:val="000000"/>
          <w:position w:val="-1"/>
          <w:lang w:val="es-AR" w:eastAsia="en-US"/>
        </w:rPr>
        <w:t>Dirección de e-mail:</w:t>
      </w:r>
      <w:r>
        <w:rPr>
          <w:rFonts w:ascii="Arial" w:eastAsia="Arial" w:hAnsi="Arial" w:cs="Arial"/>
          <w:color w:val="000000"/>
          <w:position w:val="-1"/>
          <w:lang w:val="es-AR" w:eastAsia="en-US"/>
        </w:rPr>
        <w:t xml:space="preserve"> </w:t>
      </w:r>
      <w:hyperlink r:id="rId9" w:history="1">
        <w:r w:rsidRPr="0058770D">
          <w:rPr>
            <w:rFonts w:ascii="Arial" w:eastAsia="Arial" w:hAnsi="Arial" w:cs="Arial"/>
            <w:color w:val="000000"/>
            <w:position w:val="-1"/>
            <w:lang w:val="es-AR" w:eastAsia="en-US"/>
          </w:rPr>
          <w:t>ceroli.paola@inta.gob.ar</w:t>
        </w:r>
      </w:hyperlink>
    </w:p>
    <w:p w:rsidR="00596426" w:rsidRPr="0058770D" w:rsidRDefault="0040441C" w:rsidP="0058770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5536EF" w:rsidRDefault="005536EF">
      <w:pPr>
        <w:spacing w:after="0" w:line="240" w:lineRule="auto"/>
        <w:ind w:left="0" w:hanging="2"/>
      </w:pPr>
    </w:p>
    <w:p w:rsidR="005536EF" w:rsidRPr="00E2062D" w:rsidRDefault="005536EF" w:rsidP="00E2062D">
      <w:pPr>
        <w:spacing w:after="0" w:line="240" w:lineRule="auto"/>
        <w:ind w:left="0" w:hanging="2"/>
        <w:rPr>
          <w:rFonts w:eastAsia="Calibri"/>
          <w:color w:val="000000"/>
          <w:lang w:eastAsia="es-AR"/>
        </w:rPr>
      </w:pPr>
      <w:r>
        <w:rPr>
          <w:rFonts w:eastAsia="Times New Roman"/>
          <w:lang w:eastAsia="es-ES_tradnl"/>
        </w:rPr>
        <w:t xml:space="preserve">La </w:t>
      </w:r>
      <w:r w:rsidRPr="00D508FB">
        <w:rPr>
          <w:rFonts w:eastAsia="Times New Roman"/>
          <w:lang w:eastAsia="es-ES_tradnl"/>
        </w:rPr>
        <w:t>mayor dific</w:t>
      </w:r>
      <w:r>
        <w:rPr>
          <w:rFonts w:eastAsia="Times New Roman"/>
          <w:lang w:eastAsia="es-ES_tradnl"/>
        </w:rPr>
        <w:t xml:space="preserve">ultad de los productos de papa </w:t>
      </w:r>
      <w:r w:rsidRPr="00D508FB">
        <w:rPr>
          <w:rFonts w:eastAsia="Times New Roman"/>
          <w:lang w:eastAsia="es-ES_tradnl"/>
        </w:rPr>
        <w:t>consiste en su corta vida útil debido a las alteraciones microbiológicas y bioquímicas</w:t>
      </w:r>
      <w:r>
        <w:rPr>
          <w:rFonts w:eastAsia="Times New Roman"/>
          <w:lang w:eastAsia="es-ES_tradnl"/>
        </w:rPr>
        <w:t xml:space="preserve">, principalmente por su </w:t>
      </w:r>
      <w:r w:rsidRPr="00D508FB">
        <w:rPr>
          <w:rFonts w:eastAsia="Times New Roman"/>
          <w:lang w:eastAsia="es-ES_tradnl"/>
        </w:rPr>
        <w:t>alta veloci</w:t>
      </w:r>
      <w:r>
        <w:rPr>
          <w:rFonts w:eastAsia="Times New Roman"/>
          <w:lang w:eastAsia="es-ES_tradnl"/>
        </w:rPr>
        <w:t xml:space="preserve">dad de pardeamiento enzimático. </w:t>
      </w:r>
      <w:r w:rsidRPr="00D508FB">
        <w:rPr>
          <w:rFonts w:eastAsia="Times New Roman"/>
          <w:lang w:eastAsia="es-ES_tradnl"/>
        </w:rPr>
        <w:t xml:space="preserve">Por lo tanto, </w:t>
      </w:r>
      <w:r>
        <w:rPr>
          <w:rFonts w:eastAsia="Times New Roman"/>
          <w:bCs/>
          <w:color w:val="000000"/>
          <w:lang w:val="es" w:eastAsia="es-ES"/>
        </w:rPr>
        <w:t>el objetivo de este trabajo fue</w:t>
      </w:r>
      <w:r w:rsidRPr="00D508FB">
        <w:rPr>
          <w:rFonts w:eastAsia="Times New Roman"/>
          <w:bCs/>
          <w:color w:val="000000"/>
          <w:lang w:val="es" w:eastAsia="es-ES"/>
        </w:rPr>
        <w:t xml:space="preserve"> </w:t>
      </w:r>
      <w:r>
        <w:rPr>
          <w:rFonts w:eastAsia="Times New Roman"/>
          <w:lang w:eastAsia="es-ES_tradnl"/>
        </w:rPr>
        <w:t xml:space="preserve">aplicar un proceso de </w:t>
      </w:r>
      <w:r>
        <w:rPr>
          <w:rFonts w:eastAsia="Calibri"/>
          <w:lang w:val="es-ES" w:eastAsia="es-ES"/>
        </w:rPr>
        <w:t>deshidratación osmótica</w:t>
      </w:r>
      <w:r w:rsidRPr="00D508FB">
        <w:rPr>
          <w:rFonts w:eastAsia="Calibri"/>
          <w:lang w:val="es-ES" w:eastAsia="es-ES"/>
        </w:rPr>
        <w:t xml:space="preserve"> como una tecnología complementaria a</w:t>
      </w:r>
      <w:r w:rsidR="00997E38">
        <w:rPr>
          <w:rFonts w:eastAsia="Calibri"/>
          <w:lang w:val="es-ES" w:eastAsia="es-ES"/>
        </w:rPr>
        <w:t>l envasado y a</w:t>
      </w:r>
      <w:r w:rsidRPr="00D508FB">
        <w:rPr>
          <w:rFonts w:eastAsia="Calibri"/>
          <w:lang w:val="es-ES" w:eastAsia="es-ES"/>
        </w:rPr>
        <w:t xml:space="preserve"> la refrigeración para </w:t>
      </w:r>
      <w:r w:rsidR="000C4832">
        <w:rPr>
          <w:rFonts w:eastAsia="Calibri"/>
          <w:lang w:val="es-ES" w:eastAsia="es-ES"/>
        </w:rPr>
        <w:t>mejorar</w:t>
      </w:r>
      <w:r>
        <w:rPr>
          <w:rFonts w:eastAsia="Calibri"/>
          <w:lang w:val="es-ES" w:eastAsia="es-ES"/>
        </w:rPr>
        <w:t xml:space="preserve"> la calidad global </w:t>
      </w:r>
      <w:r w:rsidRPr="00D508FB">
        <w:rPr>
          <w:rFonts w:eastAsia="Calibri"/>
          <w:lang w:val="es-ES" w:eastAsia="es-ES"/>
        </w:rPr>
        <w:t xml:space="preserve">de cubos de papa mínimamente procesados </w:t>
      </w:r>
      <w:r w:rsidRPr="00D508FB">
        <w:rPr>
          <w:rFonts w:eastAsia="Times New Roman"/>
          <w:lang w:eastAsia="es-ES_tradnl"/>
        </w:rPr>
        <w:t>durante su conservación en refrigeración</w:t>
      </w:r>
      <w:r w:rsidRPr="00C10A08">
        <w:rPr>
          <w:rFonts w:eastAsia="Times New Roman"/>
          <w:bCs/>
          <w:color w:val="000000"/>
          <w:lang w:val="es" w:eastAsia="es-ES"/>
        </w:rPr>
        <w:t xml:space="preserve"> </w:t>
      </w:r>
      <w:r>
        <w:rPr>
          <w:rFonts w:eastAsia="Times New Roman"/>
          <w:bCs/>
          <w:color w:val="000000"/>
          <w:lang w:val="es" w:eastAsia="es-ES"/>
        </w:rPr>
        <w:t xml:space="preserve">y </w:t>
      </w:r>
      <w:r w:rsidRPr="00C10A08">
        <w:rPr>
          <w:rFonts w:eastAsia="Times New Roman"/>
          <w:bCs/>
          <w:color w:val="000000"/>
          <w:lang w:val="es" w:eastAsia="es-ES"/>
        </w:rPr>
        <w:t xml:space="preserve">aumentar </w:t>
      </w:r>
      <w:r>
        <w:rPr>
          <w:rFonts w:eastAsia="Times New Roman"/>
          <w:bCs/>
          <w:color w:val="000000"/>
          <w:lang w:val="es" w:eastAsia="es-ES"/>
        </w:rPr>
        <w:t>su</w:t>
      </w:r>
      <w:r w:rsidRPr="00C10A08">
        <w:rPr>
          <w:rFonts w:eastAsia="Times New Roman"/>
          <w:bCs/>
          <w:color w:val="000000"/>
          <w:lang w:val="es" w:eastAsia="es-ES"/>
        </w:rPr>
        <w:t xml:space="preserve"> vida útil.</w:t>
      </w:r>
      <w:r w:rsidRPr="005536EF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>Por lo tanto, cubos de papa de dos variedades (Innovator y Spunta) fueron sometidos a proceso de deshidratación osmótica</w:t>
      </w:r>
      <w:r w:rsidRPr="00527204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 xml:space="preserve">(DO) </w:t>
      </w:r>
      <w:r w:rsidR="00EB243C">
        <w:rPr>
          <w:rFonts w:eastAsia="Calibri"/>
          <w:color w:val="000000"/>
          <w:lang w:eastAsia="es-AR"/>
        </w:rPr>
        <w:t>durante</w:t>
      </w:r>
      <w:r w:rsidRPr="00527204">
        <w:rPr>
          <w:rFonts w:eastAsia="Calibri"/>
          <w:color w:val="000000"/>
          <w:lang w:eastAsia="es-AR"/>
        </w:rPr>
        <w:t xml:space="preserve"> 2 horas</w:t>
      </w:r>
      <w:r>
        <w:rPr>
          <w:rFonts w:eastAsia="Calibri"/>
          <w:color w:val="000000"/>
          <w:lang w:eastAsia="es-AR"/>
        </w:rPr>
        <w:t>,</w:t>
      </w:r>
      <w:r w:rsidRPr="00527204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 xml:space="preserve">a </w:t>
      </w:r>
      <w:r>
        <w:rPr>
          <w:rFonts w:eastAsia="Calibri"/>
          <w:lang w:eastAsia="es-AR"/>
        </w:rPr>
        <w:t>40</w:t>
      </w:r>
      <w:r w:rsidRPr="00527204">
        <w:rPr>
          <w:rFonts w:eastAsia="Calibri"/>
          <w:lang w:eastAsia="es-AR"/>
        </w:rPr>
        <w:t>ºC</w:t>
      </w:r>
      <w:r>
        <w:rPr>
          <w:rFonts w:eastAsia="Calibri"/>
          <w:lang w:eastAsia="es-AR"/>
        </w:rPr>
        <w:t xml:space="preserve"> y</w:t>
      </w:r>
      <w:r w:rsidRPr="00527204">
        <w:rPr>
          <w:rFonts w:eastAsia="Calibri"/>
          <w:lang w:eastAsia="es-AR"/>
        </w:rPr>
        <w:t xml:space="preserve"> </w:t>
      </w:r>
      <w:r w:rsidR="00EB243C">
        <w:rPr>
          <w:rFonts w:eastAsia="Calibri"/>
          <w:lang w:eastAsia="es-AR"/>
        </w:rPr>
        <w:t xml:space="preserve">con </w:t>
      </w:r>
      <w:r w:rsidR="00646C1A">
        <w:rPr>
          <w:rFonts w:eastAsia="Calibri"/>
          <w:lang w:eastAsia="es-AR"/>
        </w:rPr>
        <w:t xml:space="preserve">sorbitol (SO) y jarabe de glucosa (JG) como agentes deshidratantes a </w:t>
      </w:r>
      <w:r w:rsidRPr="00527204">
        <w:rPr>
          <w:rFonts w:eastAsia="Calibri"/>
          <w:lang w:eastAsia="es-AR"/>
        </w:rPr>
        <w:t xml:space="preserve">una </w:t>
      </w:r>
      <w:r w:rsidRPr="00527204">
        <w:rPr>
          <w:rFonts w:eastAsia="Calibri"/>
          <w:color w:val="000000"/>
          <w:lang w:eastAsia="es-AR"/>
        </w:rPr>
        <w:t>co</w:t>
      </w:r>
      <w:r>
        <w:rPr>
          <w:rFonts w:eastAsia="Calibri"/>
          <w:color w:val="000000"/>
          <w:lang w:eastAsia="es-AR"/>
        </w:rPr>
        <w:t>ncentración de 35 % p/p</w:t>
      </w:r>
      <w:r w:rsidR="00EB243C">
        <w:rPr>
          <w:rFonts w:eastAsia="Calibri"/>
          <w:color w:val="000000"/>
          <w:lang w:eastAsia="es-AR"/>
        </w:rPr>
        <w:t>, a presión atmosférica y agitación forzada.</w:t>
      </w:r>
      <w:r>
        <w:rPr>
          <w:rFonts w:eastAsia="Calibri"/>
          <w:color w:val="000000"/>
          <w:lang w:eastAsia="es-AR"/>
        </w:rPr>
        <w:t xml:space="preserve"> </w:t>
      </w:r>
      <w:r w:rsidRPr="00527204">
        <w:rPr>
          <w:rFonts w:eastAsia="Calibri"/>
          <w:color w:val="000000"/>
          <w:lang w:eastAsia="es-AR"/>
        </w:rPr>
        <w:t xml:space="preserve">A esta solución se le agregó </w:t>
      </w:r>
      <w:r>
        <w:rPr>
          <w:rFonts w:eastAsia="Calibri"/>
          <w:color w:val="000000"/>
          <w:lang w:eastAsia="es-AR"/>
        </w:rPr>
        <w:t>cloruro de sodio (NaCl)</w:t>
      </w:r>
      <w:r w:rsidRPr="00527204">
        <w:rPr>
          <w:rFonts w:eastAsia="Calibri"/>
          <w:color w:val="000000"/>
          <w:lang w:eastAsia="es-AR"/>
        </w:rPr>
        <w:t>: 5%</w:t>
      </w:r>
      <w:r>
        <w:rPr>
          <w:rFonts w:eastAsia="Calibri"/>
          <w:color w:val="000000"/>
          <w:lang w:eastAsia="es-AR"/>
        </w:rPr>
        <w:t xml:space="preserve"> p/p</w:t>
      </w:r>
      <w:r w:rsidRPr="00527204">
        <w:rPr>
          <w:rFonts w:eastAsia="Calibri"/>
          <w:color w:val="000000"/>
          <w:lang w:eastAsia="es-AR"/>
        </w:rPr>
        <w:t xml:space="preserve"> y antioxidantes: 0</w:t>
      </w:r>
      <w:r>
        <w:rPr>
          <w:rFonts w:eastAsia="Calibri"/>
          <w:color w:val="000000"/>
          <w:lang w:eastAsia="es-AR"/>
        </w:rPr>
        <w:t>,</w:t>
      </w:r>
      <w:r w:rsidRPr="00527204">
        <w:rPr>
          <w:rFonts w:eastAsia="Calibri"/>
          <w:color w:val="000000"/>
          <w:lang w:eastAsia="es-AR"/>
        </w:rPr>
        <w:t xml:space="preserve">5% </w:t>
      </w:r>
      <w:r>
        <w:rPr>
          <w:rFonts w:eastAsia="Calibri"/>
          <w:color w:val="000000"/>
          <w:lang w:eastAsia="es-AR"/>
        </w:rPr>
        <w:t>ácido ascórbico (</w:t>
      </w:r>
      <w:r w:rsidRPr="00527204">
        <w:rPr>
          <w:rFonts w:eastAsia="Calibri"/>
          <w:color w:val="000000"/>
          <w:lang w:eastAsia="es-AR"/>
        </w:rPr>
        <w:t>AA</w:t>
      </w:r>
      <w:r>
        <w:rPr>
          <w:rFonts w:eastAsia="Calibri"/>
          <w:color w:val="000000"/>
          <w:lang w:eastAsia="es-AR"/>
        </w:rPr>
        <w:t>)</w:t>
      </w:r>
      <w:r w:rsidRPr="00527204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 xml:space="preserve">p/p </w:t>
      </w:r>
      <w:r w:rsidRPr="00527204">
        <w:rPr>
          <w:rFonts w:eastAsia="Calibri"/>
          <w:color w:val="000000"/>
          <w:lang w:eastAsia="es-AR"/>
        </w:rPr>
        <w:t>+ 0</w:t>
      </w:r>
      <w:r>
        <w:rPr>
          <w:rFonts w:eastAsia="Calibri"/>
          <w:color w:val="000000"/>
          <w:lang w:eastAsia="es-AR"/>
        </w:rPr>
        <w:t>,</w:t>
      </w:r>
      <w:r w:rsidRPr="00527204">
        <w:rPr>
          <w:rFonts w:eastAsia="Calibri"/>
          <w:color w:val="000000"/>
          <w:lang w:eastAsia="es-AR"/>
        </w:rPr>
        <w:t xml:space="preserve">5% </w:t>
      </w:r>
      <w:r>
        <w:rPr>
          <w:rFonts w:eastAsia="Calibri"/>
          <w:color w:val="000000"/>
          <w:lang w:eastAsia="es-AR"/>
        </w:rPr>
        <w:t>ácido cítrico (</w:t>
      </w:r>
      <w:r w:rsidRPr="00527204">
        <w:rPr>
          <w:rFonts w:eastAsia="Calibri"/>
          <w:color w:val="000000"/>
          <w:lang w:eastAsia="es-AR"/>
        </w:rPr>
        <w:t>AC</w:t>
      </w:r>
      <w:r>
        <w:rPr>
          <w:rFonts w:eastAsia="Calibri"/>
          <w:color w:val="000000"/>
          <w:lang w:eastAsia="es-AR"/>
        </w:rPr>
        <w:t>) p/p</w:t>
      </w:r>
      <w:r w:rsidRPr="00527204">
        <w:rPr>
          <w:rFonts w:eastAsia="Calibri"/>
          <w:color w:val="000000"/>
          <w:lang w:eastAsia="es-AR"/>
        </w:rPr>
        <w:t xml:space="preserve">. </w:t>
      </w:r>
      <w:r w:rsidR="000C4832">
        <w:rPr>
          <w:rFonts w:eastAsia="Calibri"/>
          <w:color w:val="000000"/>
          <w:lang w:eastAsia="es-AR"/>
        </w:rPr>
        <w:t xml:space="preserve">Luego del proceso, los cubos de papa fueron envasados en bolsas de polietileno de baja densidad de </w:t>
      </w:r>
      <w:r w:rsidR="000C4832">
        <w:rPr>
          <w:rFonts w:eastAsia="Times New Roman"/>
          <w:lang w:val="es-ES"/>
        </w:rPr>
        <w:t>30, 50, 70 y 100</w:t>
      </w:r>
      <w:r w:rsidR="000C4832" w:rsidRPr="00DE0FD8">
        <w:rPr>
          <w:rFonts w:eastAsia="Times New Roman"/>
          <w:lang w:val="es-ES"/>
        </w:rPr>
        <w:t xml:space="preserve"> </w:t>
      </w:r>
      <w:r w:rsidR="000C4832" w:rsidRPr="00264561">
        <w:rPr>
          <w:rFonts w:eastAsia="Times New Roman"/>
          <w:lang w:val="es-ES"/>
        </w:rPr>
        <w:t>µm</w:t>
      </w:r>
      <w:r w:rsidR="00EB243C">
        <w:rPr>
          <w:rFonts w:eastAsia="Calibri"/>
          <w:color w:val="000000"/>
          <w:lang w:eastAsia="es-AR"/>
        </w:rPr>
        <w:t xml:space="preserve"> y almacenados a 4ºC durante 15 días.</w:t>
      </w:r>
      <w:r w:rsidR="000C4832">
        <w:rPr>
          <w:rFonts w:eastAsia="Calibri"/>
          <w:color w:val="000000"/>
          <w:lang w:eastAsia="es-AR"/>
        </w:rPr>
        <w:t xml:space="preserve"> En una primera instancia, para elegir el envase apropiado, se evaluó </w:t>
      </w:r>
      <w:r w:rsidR="000C4832" w:rsidRPr="00DE0FD8">
        <w:rPr>
          <w:rFonts w:eastAsia="Times New Roman"/>
          <w:lang w:val="es-ES"/>
        </w:rPr>
        <w:t xml:space="preserve">el efecto del espesor </w:t>
      </w:r>
      <w:r w:rsidR="000C4832">
        <w:rPr>
          <w:rFonts w:eastAsia="Times New Roman"/>
          <w:lang w:val="es-ES"/>
        </w:rPr>
        <w:t>de los mismos sobre la composición de gases en el espacio de cabe</w:t>
      </w:r>
      <w:r w:rsidR="00CE5910">
        <w:rPr>
          <w:rFonts w:eastAsia="Times New Roman"/>
          <w:lang w:val="es-ES"/>
        </w:rPr>
        <w:t>za y el pardeamiento enzimático</w:t>
      </w:r>
      <w:r w:rsidR="00E2062D">
        <w:rPr>
          <w:rFonts w:eastAsia="Times New Roman"/>
          <w:lang w:val="es-ES"/>
        </w:rPr>
        <w:t xml:space="preserve"> </w:t>
      </w:r>
      <w:r w:rsidR="00CE5910">
        <w:rPr>
          <w:rFonts w:eastAsia="Times New Roman"/>
          <w:lang w:val="es-ES"/>
        </w:rPr>
        <w:t xml:space="preserve">(IP) </w:t>
      </w:r>
      <w:r w:rsidR="000C4832">
        <w:rPr>
          <w:rFonts w:eastAsia="Times New Roman"/>
          <w:lang w:val="es-ES"/>
        </w:rPr>
        <w:t>en los productos</w:t>
      </w:r>
      <w:r w:rsidR="000C4832" w:rsidRPr="00DE0FD8">
        <w:rPr>
          <w:rFonts w:eastAsia="Times New Roman"/>
          <w:lang w:val="es-ES"/>
        </w:rPr>
        <w:t xml:space="preserve"> </w:t>
      </w:r>
      <w:r w:rsidR="00CE5910">
        <w:rPr>
          <w:rFonts w:eastAsia="Times New Roman"/>
          <w:lang w:val="es-ES"/>
        </w:rPr>
        <w:t>tratados</w:t>
      </w:r>
      <w:r w:rsidR="000C4832">
        <w:rPr>
          <w:rFonts w:eastAsia="Times New Roman"/>
          <w:lang w:val="es-ES"/>
        </w:rPr>
        <w:t xml:space="preserve"> y controles durante el almacenamiento</w:t>
      </w:r>
      <w:r w:rsidR="000C4832" w:rsidRPr="004F1D48">
        <w:rPr>
          <w:rFonts w:eastAsia="Times New Roman"/>
          <w:lang w:val="es-ES"/>
        </w:rPr>
        <w:t>.</w:t>
      </w:r>
      <w:r w:rsidR="000C4832">
        <w:rPr>
          <w:rFonts w:eastAsia="Times New Roman"/>
          <w:lang w:val="es-ES"/>
        </w:rPr>
        <w:t xml:space="preserve"> Luego </w:t>
      </w:r>
      <w:r w:rsidR="000C4832">
        <w:rPr>
          <w:rFonts w:eastAsia="Calibri"/>
          <w:color w:val="000000"/>
          <w:lang w:eastAsia="es-AR"/>
        </w:rPr>
        <w:t>s</w:t>
      </w:r>
      <w:r>
        <w:rPr>
          <w:rFonts w:eastAsia="Calibri"/>
          <w:color w:val="000000"/>
          <w:lang w:eastAsia="es-AR"/>
        </w:rPr>
        <w:t xml:space="preserve">e </w:t>
      </w:r>
      <w:r>
        <w:rPr>
          <w:rFonts w:eastAsia="Calibri"/>
          <w:lang w:eastAsia="es-AR"/>
        </w:rPr>
        <w:t>estudió</w:t>
      </w:r>
      <w:r w:rsidRPr="00DE0FD8">
        <w:rPr>
          <w:rFonts w:eastAsia="Calibri"/>
          <w:lang w:eastAsia="es-AR"/>
        </w:rPr>
        <w:t xml:space="preserve"> el efecto del tratamiento de </w:t>
      </w:r>
      <w:r>
        <w:rPr>
          <w:rFonts w:eastAsia="Calibri"/>
          <w:lang w:eastAsia="es-AR"/>
        </w:rPr>
        <w:t>DO</w:t>
      </w:r>
      <w:r w:rsidRPr="00DE0FD8">
        <w:rPr>
          <w:rFonts w:eastAsia="Calibri"/>
          <w:lang w:eastAsia="es-AR"/>
        </w:rPr>
        <w:t xml:space="preserve"> de los cubos de papa de </w:t>
      </w:r>
      <w:r>
        <w:rPr>
          <w:rFonts w:eastAsia="Calibri"/>
          <w:lang w:eastAsia="es-AR"/>
        </w:rPr>
        <w:t xml:space="preserve">las </w:t>
      </w:r>
      <w:r w:rsidRPr="00DE0FD8">
        <w:rPr>
          <w:rFonts w:eastAsia="Calibri"/>
          <w:lang w:eastAsia="es-AR"/>
        </w:rPr>
        <w:t>dos variedades</w:t>
      </w:r>
      <w:r w:rsidR="00CE5910">
        <w:rPr>
          <w:rFonts w:eastAsia="Calibri"/>
          <w:lang w:eastAsia="es-AR"/>
        </w:rPr>
        <w:t>,</w:t>
      </w:r>
      <w:r>
        <w:rPr>
          <w:rFonts w:eastAsia="Calibri"/>
          <w:lang w:eastAsia="es-AR"/>
        </w:rPr>
        <w:t xml:space="preserve"> </w:t>
      </w:r>
      <w:r w:rsidR="000C4832">
        <w:rPr>
          <w:rFonts w:eastAsia="Calibri"/>
          <w:lang w:eastAsia="es-AR"/>
        </w:rPr>
        <w:t xml:space="preserve">envasados </w:t>
      </w:r>
      <w:r w:rsidR="00CE5910">
        <w:rPr>
          <w:rFonts w:eastAsia="Calibri"/>
          <w:lang w:eastAsia="es-AR"/>
        </w:rPr>
        <w:t xml:space="preserve">con el espesor elegido anteriormente, </w:t>
      </w:r>
      <w:r w:rsidRPr="00DE0FD8">
        <w:rPr>
          <w:rFonts w:eastAsia="Calibri"/>
          <w:lang w:eastAsia="es-AR"/>
        </w:rPr>
        <w:t xml:space="preserve">sobre la calidad </w:t>
      </w:r>
      <w:r w:rsidR="00900F9F">
        <w:rPr>
          <w:rFonts w:eastAsia="Calibri"/>
          <w:lang w:eastAsia="es-AR"/>
        </w:rPr>
        <w:t xml:space="preserve">fisicoquímica durante </w:t>
      </w:r>
      <w:r w:rsidR="00EB243C">
        <w:rPr>
          <w:rFonts w:eastAsia="Calibri"/>
          <w:lang w:eastAsia="es-AR"/>
        </w:rPr>
        <w:t>el almacenamiento</w:t>
      </w:r>
      <w:r>
        <w:rPr>
          <w:rFonts w:eastAsia="Calibri"/>
          <w:lang w:eastAsia="es-AR"/>
        </w:rPr>
        <w:t xml:space="preserve"> en refrigeración y se </w:t>
      </w:r>
      <w:r>
        <w:rPr>
          <w:rFonts w:eastAsia="Calibri"/>
          <w:color w:val="000000"/>
          <w:lang w:eastAsia="es-AR"/>
        </w:rPr>
        <w:t xml:space="preserve">determinó </w:t>
      </w:r>
      <w:r w:rsidRPr="00DE0FD8">
        <w:rPr>
          <w:rFonts w:eastAsia="Calibri"/>
          <w:lang w:eastAsia="es-AR"/>
        </w:rPr>
        <w:t>la vida útil microbiológica</w:t>
      </w:r>
      <w:r>
        <w:rPr>
          <w:rFonts w:eastAsia="Calibri"/>
          <w:lang w:eastAsia="es-AR"/>
        </w:rPr>
        <w:t xml:space="preserve"> y sensorial </w:t>
      </w:r>
      <w:r w:rsidRPr="00DE0FD8">
        <w:rPr>
          <w:rFonts w:eastAsia="Calibri"/>
          <w:lang w:eastAsia="es-AR"/>
        </w:rPr>
        <w:t>de los productos mínimamente procesados.</w:t>
      </w:r>
      <w:r w:rsidRPr="00527204">
        <w:rPr>
          <w:rFonts w:eastAsia="Times New Roman"/>
          <w:color w:val="000000"/>
          <w:lang w:eastAsia="es-AR"/>
        </w:rPr>
        <w:t xml:space="preserve"> </w:t>
      </w:r>
      <w:r w:rsidR="00CE5910" w:rsidRPr="004F1D48">
        <w:rPr>
          <w:rFonts w:eastAsia="Times New Roman"/>
          <w:lang w:eastAsia="es-ES"/>
        </w:rPr>
        <w:t>Los envases de espesor de 30 y 50 µm permitieron una mayor concentración de O</w:t>
      </w:r>
      <w:r w:rsidR="00CE5910" w:rsidRPr="004F1D48">
        <w:rPr>
          <w:rFonts w:eastAsia="Times New Roman"/>
          <w:vertAlign w:val="subscript"/>
          <w:lang w:eastAsia="es-ES"/>
        </w:rPr>
        <w:t>2</w:t>
      </w:r>
      <w:r w:rsidR="00CE5910" w:rsidRPr="004F1D48">
        <w:rPr>
          <w:rFonts w:eastAsia="Times New Roman"/>
          <w:lang w:eastAsia="es-ES"/>
        </w:rPr>
        <w:t xml:space="preserve"> en las muestras controles y tratadas con DO </w:t>
      </w:r>
      <w:r w:rsidR="00CE5910" w:rsidRPr="004F1D48">
        <w:rPr>
          <w:rFonts w:eastAsia="Times New Roman"/>
          <w:color w:val="000000"/>
          <w:lang w:eastAsia="es-ES"/>
        </w:rPr>
        <w:t xml:space="preserve">generando un mayor </w:t>
      </w:r>
      <w:r w:rsidR="00CE5910">
        <w:rPr>
          <w:rFonts w:eastAsia="Times New Roman"/>
          <w:color w:val="000000"/>
          <w:lang w:eastAsia="es-ES"/>
        </w:rPr>
        <w:t>IP</w:t>
      </w:r>
      <w:r w:rsidR="00CE5910" w:rsidRPr="004F1D48">
        <w:rPr>
          <w:rFonts w:eastAsia="Times New Roman"/>
          <w:color w:val="000000"/>
          <w:lang w:eastAsia="es-ES"/>
        </w:rPr>
        <w:t xml:space="preserve"> en las muestras controles (sin tratar)</w:t>
      </w:r>
      <w:r w:rsidR="00CE5910" w:rsidRPr="004F1D48">
        <w:rPr>
          <w:rFonts w:eastAsia="Times New Roman"/>
          <w:lang w:eastAsia="es-ES"/>
        </w:rPr>
        <w:t>. A su vez, se detectó que el envase de 100 µm provocó el desarrollo de aromas indeseables en el producto mínimamente procesado. Por lo tanto, el envase elegido para este estudio de acuerdo a las características evaluadas fue el de 70 µm de espesor.</w:t>
      </w:r>
      <w:r w:rsidR="00CE5910" w:rsidRPr="004F1D48">
        <w:rPr>
          <w:rFonts w:eastAsia="Calibri"/>
          <w:lang w:eastAsia="es-AR"/>
        </w:rPr>
        <w:t xml:space="preserve"> </w:t>
      </w:r>
      <w:r w:rsidRPr="00264561">
        <w:rPr>
          <w:rFonts w:eastAsia="Times New Roman"/>
        </w:rPr>
        <w:t xml:space="preserve">El contenido de </w:t>
      </w:r>
      <w:r>
        <w:rPr>
          <w:rFonts w:eastAsia="Times New Roman"/>
        </w:rPr>
        <w:t>FT</w:t>
      </w:r>
      <w:r w:rsidRPr="00264561">
        <w:rPr>
          <w:rFonts w:eastAsia="Times New Roman"/>
        </w:rPr>
        <w:t xml:space="preserve"> y </w:t>
      </w:r>
      <w:r>
        <w:rPr>
          <w:rFonts w:eastAsia="Times New Roman"/>
        </w:rPr>
        <w:t>AA</w:t>
      </w:r>
      <w:r w:rsidRPr="00264561">
        <w:rPr>
          <w:rFonts w:eastAsia="Times New Roman"/>
        </w:rPr>
        <w:t xml:space="preserve"> aumentó luego de aplicar el tratamiento de </w:t>
      </w:r>
      <w:r w:rsidR="00E2062D">
        <w:rPr>
          <w:rFonts w:eastAsia="Times New Roman"/>
        </w:rPr>
        <w:t>DO</w:t>
      </w:r>
      <w:r w:rsidRPr="00264561">
        <w:rPr>
          <w:rFonts w:eastAsia="Times New Roman"/>
        </w:rPr>
        <w:t xml:space="preserve">, siendo mayor en los cubos de papa </w:t>
      </w:r>
      <w:r w:rsidR="00E2062D">
        <w:rPr>
          <w:rFonts w:eastAsia="Times New Roman"/>
        </w:rPr>
        <w:t>DO</w:t>
      </w:r>
      <w:r w:rsidRPr="00264561">
        <w:rPr>
          <w:rFonts w:eastAsia="Times New Roman"/>
        </w:rPr>
        <w:t xml:space="preserve"> en solución de </w:t>
      </w:r>
      <w:r w:rsidR="00646C1A">
        <w:rPr>
          <w:rFonts w:eastAsia="Times New Roman"/>
        </w:rPr>
        <w:t>SO</w:t>
      </w:r>
      <w:r w:rsidR="007914D7">
        <w:rPr>
          <w:rFonts w:eastAsia="Times New Roman"/>
        </w:rPr>
        <w:t xml:space="preserve"> en ambas variedades</w:t>
      </w:r>
      <w:r w:rsidRPr="00264561">
        <w:rPr>
          <w:rFonts w:eastAsia="Times New Roman"/>
        </w:rPr>
        <w:t xml:space="preserve">. A su vez, la actividad de la </w:t>
      </w:r>
      <w:r>
        <w:rPr>
          <w:rFonts w:eastAsia="Times New Roman"/>
        </w:rPr>
        <w:t xml:space="preserve">PPO </w:t>
      </w:r>
      <w:r w:rsidRPr="00264561">
        <w:rPr>
          <w:rFonts w:eastAsia="Times New Roman"/>
        </w:rPr>
        <w:t xml:space="preserve">se redujo debido al tratamiento osmótico de las muestras, siendo mayor en las muestras DO con </w:t>
      </w:r>
      <w:r w:rsidR="00646C1A">
        <w:rPr>
          <w:rFonts w:eastAsia="Times New Roman"/>
        </w:rPr>
        <w:t>JG.</w:t>
      </w:r>
      <w:r w:rsidRPr="00264561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F61B10">
        <w:rPr>
          <w:rFonts w:eastAsia="Times New Roman"/>
        </w:rPr>
        <w:t>El contenido de AA disminuyó con</w:t>
      </w:r>
      <w:r w:rsidRPr="00264561">
        <w:rPr>
          <w:rFonts w:eastAsia="Times New Roman"/>
        </w:rPr>
        <w:t xml:space="preserve"> tiempo de </w:t>
      </w:r>
      <w:r w:rsidR="00F61B10">
        <w:rPr>
          <w:rFonts w:eastAsia="Times New Roman"/>
        </w:rPr>
        <w:t xml:space="preserve">almacenamiento en refrigeración, </w:t>
      </w:r>
      <w:r w:rsidRPr="00264561">
        <w:rPr>
          <w:rFonts w:eastAsia="Times New Roman"/>
        </w:rPr>
        <w:t xml:space="preserve">mientras que el contenido de </w:t>
      </w:r>
      <w:r>
        <w:rPr>
          <w:rFonts w:eastAsia="Times New Roman"/>
        </w:rPr>
        <w:t xml:space="preserve">FT </w:t>
      </w:r>
      <w:r w:rsidRPr="00264561">
        <w:rPr>
          <w:rFonts w:eastAsia="Times New Roman"/>
        </w:rPr>
        <w:t>y la activida</w:t>
      </w:r>
      <w:r>
        <w:rPr>
          <w:rFonts w:eastAsia="Times New Roman"/>
        </w:rPr>
        <w:t>d de la PPO no fueron afectados</w:t>
      </w:r>
      <w:r w:rsidRPr="00264561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34ECB">
        <w:rPr>
          <w:rFonts w:eastAsia="Times New Roman"/>
          <w:lang w:val="es-ES"/>
        </w:rPr>
        <w:t>El</w:t>
      </w:r>
      <w:r w:rsidRPr="00264561">
        <w:rPr>
          <w:rFonts w:eastAsia="Times New Roman"/>
          <w:lang w:val="es-ES"/>
        </w:rPr>
        <w:t xml:space="preserve"> producto se mantuvo estable frente al deterioro microbiano en el lapso de tiempo analizado, </w:t>
      </w:r>
      <w:r w:rsidR="00234ECB">
        <w:rPr>
          <w:rFonts w:eastAsia="Times New Roman"/>
          <w:lang w:val="es-ES"/>
        </w:rPr>
        <w:t>siendo</w:t>
      </w:r>
      <w:r w:rsidRPr="00264561">
        <w:rPr>
          <w:rFonts w:eastAsia="Times New Roman"/>
          <w:lang w:val="es-ES"/>
        </w:rPr>
        <w:t xml:space="preserve"> </w:t>
      </w:r>
      <w:r w:rsidR="00363423">
        <w:rPr>
          <w:rFonts w:eastAsia="Times New Roman"/>
          <w:lang w:val="es-ES"/>
        </w:rPr>
        <w:t>su</w:t>
      </w:r>
      <w:r w:rsidRPr="00264561">
        <w:rPr>
          <w:rFonts w:eastAsia="Times New Roman"/>
          <w:lang w:val="es-ES"/>
        </w:rPr>
        <w:t xml:space="preserve"> vida útil sensorial </w:t>
      </w:r>
      <w:r w:rsidR="00363423">
        <w:rPr>
          <w:rFonts w:eastAsia="Times New Roman"/>
          <w:lang w:val="es-ES"/>
        </w:rPr>
        <w:t xml:space="preserve">en refrigeración </w:t>
      </w:r>
      <w:r w:rsidRPr="00264561">
        <w:rPr>
          <w:rFonts w:eastAsia="Times New Roman"/>
          <w:lang w:val="es-ES"/>
        </w:rPr>
        <w:t>de 14 días.</w:t>
      </w:r>
      <w:r>
        <w:rPr>
          <w:rFonts w:eastAsia="Times New Roman"/>
        </w:rPr>
        <w:t xml:space="preserve"> </w:t>
      </w:r>
      <w:r w:rsidR="00646C1A">
        <w:rPr>
          <w:rFonts w:eastAsia="Calibri"/>
          <w:color w:val="000000"/>
          <w:lang w:eastAsia="es-AR"/>
        </w:rPr>
        <w:t>A partir de los resultados</w:t>
      </w:r>
      <w:r w:rsidRPr="00264561">
        <w:rPr>
          <w:rFonts w:eastAsia="Calibri"/>
          <w:color w:val="000000"/>
          <w:lang w:eastAsia="es-AR"/>
        </w:rPr>
        <w:t xml:space="preserve">, se puede demostrar que la tecnología aplicada permitió </w:t>
      </w:r>
      <w:r w:rsidR="00425E9B">
        <w:rPr>
          <w:rFonts w:eastAsia="Calibri"/>
          <w:color w:val="000000"/>
          <w:lang w:eastAsia="es-AR"/>
        </w:rPr>
        <w:t>obtener</w:t>
      </w:r>
      <w:r w:rsidRPr="00264561">
        <w:rPr>
          <w:rFonts w:eastAsia="Calibri"/>
          <w:color w:val="000000"/>
          <w:lang w:eastAsia="es-AR"/>
        </w:rPr>
        <w:t xml:space="preserve"> cubos de papas mínimamente procesados </w:t>
      </w:r>
      <w:r w:rsidR="00997E38">
        <w:rPr>
          <w:rFonts w:eastAsia="Calibri"/>
          <w:color w:val="000000"/>
          <w:lang w:eastAsia="es-AR"/>
        </w:rPr>
        <w:lastRenderedPageBreak/>
        <w:t xml:space="preserve">envasados y </w:t>
      </w:r>
      <w:r w:rsidRPr="00264561">
        <w:rPr>
          <w:rFonts w:eastAsia="Calibri"/>
          <w:color w:val="000000"/>
          <w:lang w:eastAsia="es-AR"/>
        </w:rPr>
        <w:t>refrigerados con una vida útil mayor a la de las papas frescas</w:t>
      </w:r>
      <w:r w:rsidR="007914D7">
        <w:rPr>
          <w:rFonts w:eastAsia="Calibri"/>
          <w:color w:val="000000"/>
          <w:lang w:eastAsia="es-AR"/>
        </w:rPr>
        <w:t xml:space="preserve"> y</w:t>
      </w:r>
      <w:r w:rsidR="00E2062D">
        <w:rPr>
          <w:rFonts w:eastAsia="Calibri"/>
          <w:color w:val="000000"/>
          <w:lang w:eastAsia="es-AR"/>
        </w:rPr>
        <w:t xml:space="preserve"> </w:t>
      </w:r>
      <w:r w:rsidR="007914D7">
        <w:rPr>
          <w:rFonts w:eastAsia="Calibri"/>
          <w:color w:val="000000"/>
          <w:lang w:eastAsia="es-AR"/>
        </w:rPr>
        <w:t>de</w:t>
      </w:r>
      <w:r w:rsidR="00E2062D">
        <w:rPr>
          <w:rFonts w:eastAsia="Calibri"/>
          <w:color w:val="000000"/>
          <w:lang w:eastAsia="es-AR"/>
        </w:rPr>
        <w:t xml:space="preserve"> óptima calidad.</w:t>
      </w:r>
    </w:p>
    <w:p w:rsidR="00CE5910" w:rsidRDefault="00CE5910" w:rsidP="003077B7">
      <w:pPr>
        <w:spacing w:after="0" w:line="240" w:lineRule="auto"/>
        <w:ind w:left="0" w:hanging="2"/>
        <w:rPr>
          <w:rFonts w:eastAsia="Calibri"/>
          <w:color w:val="000000"/>
          <w:lang w:eastAsia="es-AR"/>
        </w:rPr>
      </w:pPr>
    </w:p>
    <w:p w:rsidR="003077B7" w:rsidRPr="003077B7" w:rsidRDefault="003077B7" w:rsidP="003077B7">
      <w:pPr>
        <w:spacing w:after="0" w:line="240" w:lineRule="auto"/>
        <w:ind w:left="0" w:hanging="2"/>
      </w:pPr>
      <w:r>
        <w:rPr>
          <w:rFonts w:eastAsia="Calibri"/>
          <w:color w:val="000000"/>
          <w:lang w:eastAsia="es-AR"/>
        </w:rPr>
        <w:t>Palabras c</w:t>
      </w:r>
      <w:r w:rsidR="00CE5910">
        <w:rPr>
          <w:rFonts w:eastAsia="Calibri"/>
          <w:color w:val="000000"/>
          <w:lang w:eastAsia="es-AR"/>
        </w:rPr>
        <w:t>laves: papa mínimamente procesada, tratamiento osmótico, envases, refrigeración</w:t>
      </w:r>
      <w:r w:rsidR="00A355A4">
        <w:rPr>
          <w:rFonts w:eastAsia="Calibri"/>
          <w:color w:val="000000"/>
          <w:lang w:eastAsia="es-AR"/>
        </w:rPr>
        <w:t>, almacenamiento.</w:t>
      </w:r>
    </w:p>
    <w:sectPr w:rsidR="003077B7" w:rsidRPr="003077B7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39" w:rsidRDefault="00B2023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20239" w:rsidRDefault="00B202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39" w:rsidRDefault="00B202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20239" w:rsidRDefault="00B202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26" w:rsidRDefault="004044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435"/>
    <w:multiLevelType w:val="hybridMultilevel"/>
    <w:tmpl w:val="42205084"/>
    <w:lvl w:ilvl="0" w:tplc="51161F4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26"/>
    <w:rsid w:val="00095C25"/>
    <w:rsid w:val="000C3C3E"/>
    <w:rsid w:val="000C4832"/>
    <w:rsid w:val="000E17C1"/>
    <w:rsid w:val="000F5775"/>
    <w:rsid w:val="00184234"/>
    <w:rsid w:val="001A5767"/>
    <w:rsid w:val="00223914"/>
    <w:rsid w:val="00234ECB"/>
    <w:rsid w:val="003077B7"/>
    <w:rsid w:val="00316834"/>
    <w:rsid w:val="00340D0F"/>
    <w:rsid w:val="00363423"/>
    <w:rsid w:val="0040441C"/>
    <w:rsid w:val="00425E9B"/>
    <w:rsid w:val="00471C49"/>
    <w:rsid w:val="00482662"/>
    <w:rsid w:val="005536EF"/>
    <w:rsid w:val="00565AFD"/>
    <w:rsid w:val="0058770D"/>
    <w:rsid w:val="00596426"/>
    <w:rsid w:val="005C5668"/>
    <w:rsid w:val="00646C1A"/>
    <w:rsid w:val="00710BE1"/>
    <w:rsid w:val="007914D7"/>
    <w:rsid w:val="007942F6"/>
    <w:rsid w:val="00837884"/>
    <w:rsid w:val="008473A1"/>
    <w:rsid w:val="00900F9F"/>
    <w:rsid w:val="00912A1C"/>
    <w:rsid w:val="009240E0"/>
    <w:rsid w:val="00997E38"/>
    <w:rsid w:val="00A355A4"/>
    <w:rsid w:val="00B20239"/>
    <w:rsid w:val="00B84040"/>
    <w:rsid w:val="00C53BF2"/>
    <w:rsid w:val="00CE5910"/>
    <w:rsid w:val="00E2062D"/>
    <w:rsid w:val="00E26806"/>
    <w:rsid w:val="00E33545"/>
    <w:rsid w:val="00E42522"/>
    <w:rsid w:val="00EB243C"/>
    <w:rsid w:val="00EE2022"/>
    <w:rsid w:val="00EF1748"/>
    <w:rsid w:val="00F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8770D"/>
    <w:pPr>
      <w:suppressAutoHyphens w:val="0"/>
      <w:spacing w:after="0"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8770D"/>
    <w:pPr>
      <w:suppressAutoHyphens w:val="0"/>
      <w:spacing w:after="0"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roli.paola@inta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2022-08-20T15:10:00Z</dcterms:created>
  <dcterms:modified xsi:type="dcterms:W3CDTF">2022-08-20T15:10:00Z</dcterms:modified>
</cp:coreProperties>
</file>