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D4" w:rsidRDefault="00B27CDE">
      <w:pPr>
        <w:pBdr>
          <w:top w:val="nil"/>
          <w:left w:val="nil"/>
          <w:bottom w:val="nil"/>
          <w:right w:val="nil"/>
          <w:between w:val="nil"/>
        </w:pBdr>
        <w:spacing w:after="0" w:line="240" w:lineRule="auto"/>
        <w:ind w:left="0" w:hanging="2"/>
        <w:jc w:val="center"/>
        <w:rPr>
          <w:b/>
          <w:color w:val="000000"/>
        </w:rPr>
      </w:pPr>
      <w:r>
        <w:rPr>
          <w:b/>
          <w:color w:val="000000"/>
        </w:rPr>
        <w:t xml:space="preserve">Estudio de la composición química y las propiedades funcionales de aislados proteicos de diferentes variedades de garbanzo </w:t>
      </w:r>
    </w:p>
    <w:p w:rsidR="009F3CD4" w:rsidRDefault="009F3CD4">
      <w:pPr>
        <w:pBdr>
          <w:top w:val="nil"/>
          <w:left w:val="nil"/>
          <w:bottom w:val="nil"/>
          <w:right w:val="nil"/>
          <w:between w:val="nil"/>
        </w:pBdr>
        <w:spacing w:after="0" w:line="240" w:lineRule="auto"/>
        <w:ind w:left="0" w:hanging="2"/>
        <w:jc w:val="center"/>
      </w:pPr>
    </w:p>
    <w:p w:rsidR="009F3CD4" w:rsidRDefault="00B27CDE">
      <w:pPr>
        <w:spacing w:after="0" w:line="240" w:lineRule="auto"/>
        <w:ind w:left="0" w:hanging="2"/>
        <w:jc w:val="center"/>
      </w:pPr>
      <w:r>
        <w:t xml:space="preserve">Bertola A (1,2), </w:t>
      </w:r>
      <w:proofErr w:type="spellStart"/>
      <w:r>
        <w:t>Losano</w:t>
      </w:r>
      <w:proofErr w:type="spellEnd"/>
      <w:r>
        <w:t xml:space="preserve"> Richard P (1,2), </w:t>
      </w:r>
      <w:proofErr w:type="spellStart"/>
      <w:r>
        <w:t>Steffolani</w:t>
      </w:r>
      <w:proofErr w:type="spellEnd"/>
      <w:r>
        <w:t xml:space="preserve"> ME (1,2), </w:t>
      </w:r>
      <w:proofErr w:type="spellStart"/>
      <w:r>
        <w:t>Léon</w:t>
      </w:r>
      <w:proofErr w:type="spellEnd"/>
      <w:r>
        <w:t xml:space="preserve"> AE (1,2).</w:t>
      </w:r>
    </w:p>
    <w:p w:rsidR="009F3CD4" w:rsidRDefault="009F3CD4">
      <w:pPr>
        <w:spacing w:after="0" w:line="240" w:lineRule="auto"/>
        <w:ind w:left="0" w:hanging="2"/>
        <w:jc w:val="center"/>
      </w:pPr>
    </w:p>
    <w:p w:rsidR="009F3CD4" w:rsidRDefault="00B27CDE">
      <w:pPr>
        <w:spacing w:line="240" w:lineRule="auto"/>
        <w:ind w:left="0" w:hanging="2"/>
      </w:pPr>
      <w:r>
        <w:t>(1) Instituto de Ciencia y Tecnología de Alimentos Córdoba, Córdoba, Argentina.</w:t>
      </w:r>
    </w:p>
    <w:p w:rsidR="009F3CD4" w:rsidRDefault="00B27CDE">
      <w:pPr>
        <w:spacing w:line="240" w:lineRule="auto"/>
        <w:ind w:left="0" w:hanging="2"/>
      </w:pPr>
      <w:r>
        <w:t>(2) Facultad de Ciencias Agropecuarias – Universidad Nacional de Córdoba, Córdoba, Argentina.</w:t>
      </w:r>
    </w:p>
    <w:p w:rsidR="009F3CD4" w:rsidRDefault="00B27CDE">
      <w:pPr>
        <w:spacing w:after="0" w:line="240" w:lineRule="auto"/>
        <w:ind w:left="0" w:hanging="2"/>
        <w:rPr>
          <w:color w:val="000000"/>
        </w:rPr>
      </w:pPr>
      <w:hyperlink r:id="rId7">
        <w:r>
          <w:rPr>
            <w:color w:val="0000FF"/>
            <w:u w:val="single"/>
          </w:rPr>
          <w:t>abertola@agro.unc.edu.ar</w:t>
        </w:r>
      </w:hyperlink>
    </w:p>
    <w:p w:rsidR="009F3CD4" w:rsidRDefault="00B27CDE">
      <w:pPr>
        <w:pBdr>
          <w:top w:val="nil"/>
          <w:left w:val="nil"/>
          <w:bottom w:val="nil"/>
          <w:right w:val="nil"/>
          <w:between w:val="nil"/>
        </w:pBdr>
        <w:tabs>
          <w:tab w:val="left" w:pos="7185"/>
        </w:tabs>
        <w:spacing w:after="0" w:line="240" w:lineRule="auto"/>
        <w:ind w:left="0" w:hanging="2"/>
      </w:pPr>
      <w:bookmarkStart w:id="0" w:name="_heading=h.gjdgxs" w:colFirst="0" w:colLast="0"/>
      <w:bookmarkEnd w:id="0"/>
      <w:r>
        <w:rPr>
          <w:color w:val="000000"/>
        </w:rPr>
        <w:tab/>
      </w:r>
      <w:r>
        <w:t xml:space="preserve">     </w:t>
      </w:r>
    </w:p>
    <w:p w:rsidR="009F3CD4" w:rsidRDefault="00B27CDE">
      <w:pPr>
        <w:pBdr>
          <w:top w:val="nil"/>
          <w:left w:val="nil"/>
          <w:bottom w:val="nil"/>
          <w:right w:val="nil"/>
          <w:between w:val="nil"/>
        </w:pBdr>
        <w:tabs>
          <w:tab w:val="left" w:pos="7185"/>
        </w:tabs>
        <w:spacing w:after="0" w:line="240" w:lineRule="auto"/>
        <w:ind w:left="0" w:hanging="2"/>
      </w:pPr>
      <w:r>
        <w:t xml:space="preserve">La potencial incorporación de </w:t>
      </w:r>
      <w:r>
        <w:rPr>
          <w:color w:val="000000"/>
        </w:rPr>
        <w:t>aislados proteicos</w:t>
      </w:r>
      <w:r>
        <w:t xml:space="preserve"> (AP) en la industria alimentaria debe tener en cuenta sus propiedades funcionales. El objetivo de este trabajo fue estudiar las características fisicoquímicas y las propiedades funcionales de AP obtenidos d</w:t>
      </w:r>
      <w:r>
        <w:t>e cinco variedades de Garbanzo (</w:t>
      </w:r>
      <w:proofErr w:type="spellStart"/>
      <w:r>
        <w:rPr>
          <w:i/>
          <w:color w:val="202124"/>
          <w:highlight w:val="white"/>
        </w:rPr>
        <w:t>Cicer</w:t>
      </w:r>
      <w:proofErr w:type="spellEnd"/>
      <w:r>
        <w:rPr>
          <w:i/>
          <w:color w:val="202124"/>
          <w:highlight w:val="white"/>
        </w:rPr>
        <w:t xml:space="preserve"> </w:t>
      </w:r>
      <w:proofErr w:type="spellStart"/>
      <w:r>
        <w:rPr>
          <w:i/>
          <w:color w:val="202124"/>
          <w:highlight w:val="white"/>
        </w:rPr>
        <w:t>arietinum</w:t>
      </w:r>
      <w:proofErr w:type="spellEnd"/>
      <w:r>
        <w:rPr>
          <w:color w:val="202124"/>
          <w:highlight w:val="white"/>
        </w:rPr>
        <w:t> L.</w:t>
      </w:r>
      <w:r>
        <w:t xml:space="preserve">). Los genotipos analizados fueron: Norteño, </w:t>
      </w:r>
      <w:proofErr w:type="spellStart"/>
      <w:r w:rsidR="00EB2A3B">
        <w:t>Juano</w:t>
      </w:r>
      <w:proofErr w:type="spellEnd"/>
      <w:r>
        <w:t xml:space="preserve">, </w:t>
      </w:r>
      <w:r w:rsidR="00EB2A3B">
        <w:t>RM23</w:t>
      </w:r>
      <w:r>
        <w:t xml:space="preserve">, </w:t>
      </w:r>
      <w:proofErr w:type="spellStart"/>
      <w:r>
        <w:t>Chañarito</w:t>
      </w:r>
      <w:proofErr w:type="spellEnd"/>
      <w:r>
        <w:t xml:space="preserve"> Negro UNC y J662.</w:t>
      </w:r>
      <w:r w:rsidR="00EB2A3B">
        <w:t xml:space="preserve"> Los tres primeros son de tipo </w:t>
      </w:r>
      <w:proofErr w:type="spellStart"/>
      <w:r w:rsidR="00EB2A3B">
        <w:t>k</w:t>
      </w:r>
      <w:r>
        <w:t>abuli</w:t>
      </w:r>
      <w:proofErr w:type="spellEnd"/>
      <w:r>
        <w:t xml:space="preserve">, mientras que los </w:t>
      </w:r>
      <w:r w:rsidR="00EB2A3B">
        <w:t xml:space="preserve">dos últimos pertenecen al tipo </w:t>
      </w:r>
      <w:proofErr w:type="spellStart"/>
      <w:r w:rsidR="00EB2A3B">
        <w:t>d</w:t>
      </w:r>
      <w:r>
        <w:t>esi</w:t>
      </w:r>
      <w:proofErr w:type="spellEnd"/>
      <w:r>
        <w:t xml:space="preserve">. Para la obtención de los AP se </w:t>
      </w:r>
      <w:r>
        <w:t>empleó el método de precipitación isoeléctrica, en donde se realizó una extracción básica de proteínas (pH 9) seguida por una precipitación ácida en el punto isoeléctrico (pH 4)</w:t>
      </w:r>
      <w:r>
        <w:rPr>
          <w:sz w:val="23"/>
          <w:szCs w:val="23"/>
        </w:rPr>
        <w:t xml:space="preserve"> </w:t>
      </w:r>
      <w:r>
        <w:t>de las proteínas del garbanzo. En los AP se cuantificaron proteínas, se determ</w:t>
      </w:r>
      <w:r>
        <w:t>inó el color a través de los parámetros L*, a* y b*, la capacidad de absorción de agua y aceite y se analizó la estabilidad térmica a través de calorimetría diferencial de barrido (DSC). Los cinco aislados presentaron un contenido de proteínas promedio may</w:t>
      </w:r>
      <w:r>
        <w:t xml:space="preserve">or al 80%, sin mostrar diferencias significativas entre los genotipos (p&lt;0,05), a pesar de que las harinas de las distintas variedades tenían diferente concentración proteica (p&lt;0,05), siendo J662 el genotipo de mayor contenido de proteínas (19,2%). En el </w:t>
      </w:r>
      <w:r>
        <w:t xml:space="preserve">color, se observó que </w:t>
      </w:r>
      <w:proofErr w:type="spellStart"/>
      <w:r w:rsidR="00EB2A3B" w:rsidRPr="00EB2A3B">
        <w:t>Juano</w:t>
      </w:r>
      <w:proofErr w:type="spellEnd"/>
      <w:r w:rsidR="00EB2A3B" w:rsidRPr="00EB2A3B">
        <w:t>, RM23</w:t>
      </w:r>
      <w:r w:rsidR="00EB2A3B">
        <w:t xml:space="preserve"> </w:t>
      </w:r>
      <w:r>
        <w:t xml:space="preserve">y Norteño fueron los aislados más claros por presentar valores &gt;70 para L* (74,11, 75,96 y 77,11, respectivamente). Por su parte, el genotipo </w:t>
      </w:r>
      <w:proofErr w:type="spellStart"/>
      <w:r w:rsidR="00EB2A3B" w:rsidRPr="00EB2A3B">
        <w:t>Juano</w:t>
      </w:r>
      <w:proofErr w:type="spellEnd"/>
      <w:r w:rsidR="00EB2A3B">
        <w:t xml:space="preserve"> </w:t>
      </w:r>
      <w:bookmarkStart w:id="1" w:name="_GoBack"/>
      <w:bookmarkEnd w:id="1"/>
      <w:r>
        <w:t>presentó la mínima capacidad de retención de agua y de aceite (3,22 g de agua/g</w:t>
      </w:r>
      <w:r>
        <w:t xml:space="preserve"> de AP, 3,81 g de aceite/g de AP) en tanto que Norteño fue la variedad con los mayores valores para estas variables (5,71 g de agua/g de AP, 6,87 g de aceite/g de AP). Todos los aislados mostraron </w:t>
      </w:r>
      <w:proofErr w:type="spellStart"/>
      <w:r>
        <w:t>endotermas</w:t>
      </w:r>
      <w:proofErr w:type="spellEnd"/>
      <w:r>
        <w:t xml:space="preserve"> correspondientes a la desnaturalización de las p</w:t>
      </w:r>
      <w:r>
        <w:t>roteínas y se o</w:t>
      </w:r>
      <w:r w:rsidR="00EB2A3B">
        <w:t xml:space="preserve">bservó que las variedades tipo </w:t>
      </w:r>
      <w:proofErr w:type="spellStart"/>
      <w:r w:rsidR="00EB2A3B">
        <w:t>d</w:t>
      </w:r>
      <w:r>
        <w:t>esi</w:t>
      </w:r>
      <w:proofErr w:type="spellEnd"/>
      <w:r>
        <w:t xml:space="preserve"> mostraron las menores temperaturas de inicio de desnaturalización (alrededor de los </w:t>
      </w:r>
      <w:r w:rsidR="00EB2A3B">
        <w:t xml:space="preserve">75 </w:t>
      </w:r>
      <w:proofErr w:type="spellStart"/>
      <w:r w:rsidR="00EB2A3B">
        <w:t>ºC</w:t>
      </w:r>
      <w:proofErr w:type="spellEnd"/>
      <w:r w:rsidR="00EB2A3B">
        <w:t xml:space="preserve">). Además, las variedades </w:t>
      </w:r>
      <w:proofErr w:type="spellStart"/>
      <w:r w:rsidR="00EB2A3B">
        <w:t>d</w:t>
      </w:r>
      <w:r>
        <w:t>esi</w:t>
      </w:r>
      <w:proofErr w:type="spellEnd"/>
      <w:r>
        <w:t xml:space="preserve"> presentaron un delta de temperatura</w:t>
      </w:r>
      <w:r w:rsidR="00EB2A3B">
        <w:t xml:space="preserve"> mayor que las variedades tipo </w:t>
      </w:r>
      <w:proofErr w:type="spellStart"/>
      <w:r w:rsidR="00EB2A3B">
        <w:t>kabuli</w:t>
      </w:r>
      <w:proofErr w:type="spellEnd"/>
      <w:r>
        <w:t>, lo que podr</w:t>
      </w:r>
      <w:r>
        <w:t>ía indicar que presentan fracciones proteicas con comportamiento térmico diferente. Los valores de ΔH no mostraron diferencias significativas (p&lt;0,05), siendo el promedio entre los genotipos de 7,00 J/g. Por su parte, la diferencia que presentan las varied</w:t>
      </w:r>
      <w:r>
        <w:t xml:space="preserve">ades en los parámetros de color es importante, ya que esta cualidad influye en la percepción del consumidor. Las diferencias observadas en el comportamiento térmico, en la retención de agua y aceite son importantes a la hora de elegir el genotipo adecuado </w:t>
      </w:r>
      <w:r>
        <w:t>ya que influyen en el procesamiento del alimento y durante la cocción del mismo. Estos resultados muestran la factibilidad de desarrollar AP de harina de garbanzo con un elevado potencial para su aplicación en alimentos, en particular en dietas vegetariana</w:t>
      </w:r>
      <w:r>
        <w:t xml:space="preserve">s y veganas.  </w:t>
      </w:r>
    </w:p>
    <w:p w:rsidR="009F3CD4" w:rsidRDefault="009F3CD4">
      <w:pPr>
        <w:spacing w:after="0"/>
        <w:ind w:left="0" w:hanging="2"/>
      </w:pPr>
    </w:p>
    <w:p w:rsidR="009F3CD4" w:rsidRDefault="00B27CDE">
      <w:pPr>
        <w:spacing w:after="0" w:line="240" w:lineRule="auto"/>
        <w:ind w:left="0" w:hanging="2"/>
      </w:pPr>
      <w:bookmarkStart w:id="2" w:name="_heading=h.30j0zll" w:colFirst="0" w:colLast="0"/>
      <w:bookmarkEnd w:id="2"/>
      <w:r>
        <w:t xml:space="preserve">Palabras Clave: aislado proteico, proteínas vegetales, </w:t>
      </w:r>
      <w:proofErr w:type="spellStart"/>
      <w:r>
        <w:t>desi</w:t>
      </w:r>
      <w:proofErr w:type="spellEnd"/>
      <w:r>
        <w:t xml:space="preserve">, </w:t>
      </w:r>
      <w:proofErr w:type="spellStart"/>
      <w:r>
        <w:t>kabuli</w:t>
      </w:r>
      <w:proofErr w:type="spellEnd"/>
      <w:r>
        <w:t>.</w:t>
      </w:r>
    </w:p>
    <w:sectPr w:rsidR="009F3CD4">
      <w:headerReference w:type="default" r:id="rId8"/>
      <w:pgSz w:w="11907" w:h="16840"/>
      <w:pgMar w:top="1418" w:right="1644" w:bottom="1418" w:left="1644"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DE" w:rsidRDefault="00B27CDE">
      <w:pPr>
        <w:spacing w:after="0" w:line="240" w:lineRule="auto"/>
        <w:ind w:left="0" w:hanging="2"/>
      </w:pPr>
      <w:r>
        <w:separator/>
      </w:r>
    </w:p>
  </w:endnote>
  <w:endnote w:type="continuationSeparator" w:id="0">
    <w:p w:rsidR="00B27CDE" w:rsidRDefault="00B27C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DE" w:rsidRDefault="00B27CDE">
      <w:pPr>
        <w:spacing w:after="0" w:line="240" w:lineRule="auto"/>
        <w:ind w:left="0" w:hanging="2"/>
      </w:pPr>
      <w:r>
        <w:separator/>
      </w:r>
    </w:p>
  </w:footnote>
  <w:footnote w:type="continuationSeparator" w:id="0">
    <w:p w:rsidR="00B27CDE" w:rsidRDefault="00B27CD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CD4" w:rsidRDefault="00B27CD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D4"/>
    <w:rsid w:val="009F3CD4"/>
    <w:rsid w:val="00B27CDE"/>
    <w:rsid w:val="00EB2A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53F0"/>
  <w15:docId w15:val="{3ED40165-A1FD-4C9B-A987-75E82C2D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F24D0"/>
    <w:rPr>
      <w:sz w:val="16"/>
      <w:szCs w:val="16"/>
    </w:rPr>
  </w:style>
  <w:style w:type="paragraph" w:styleId="Textocomentario">
    <w:name w:val="annotation text"/>
    <w:basedOn w:val="Normal"/>
    <w:link w:val="TextocomentarioCar"/>
    <w:uiPriority w:val="99"/>
    <w:unhideWhenUsed/>
    <w:rsid w:val="00DF24D0"/>
    <w:pPr>
      <w:spacing w:line="240" w:lineRule="auto"/>
    </w:pPr>
    <w:rPr>
      <w:sz w:val="20"/>
      <w:szCs w:val="20"/>
    </w:rPr>
  </w:style>
  <w:style w:type="character" w:customStyle="1" w:styleId="TextocomentarioCar">
    <w:name w:val="Texto comentario Car"/>
    <w:basedOn w:val="Fuentedeprrafopredeter"/>
    <w:link w:val="Textocomentario"/>
    <w:uiPriority w:val="99"/>
    <w:rsid w:val="00DF24D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F24D0"/>
    <w:rPr>
      <w:b/>
      <w:bCs/>
    </w:rPr>
  </w:style>
  <w:style w:type="character" w:customStyle="1" w:styleId="AsuntodelcomentarioCar">
    <w:name w:val="Asunto del comentario Car"/>
    <w:basedOn w:val="TextocomentarioCar"/>
    <w:link w:val="Asuntodelcomentario"/>
    <w:uiPriority w:val="99"/>
    <w:semiHidden/>
    <w:rsid w:val="00DF24D0"/>
    <w:rPr>
      <w:b/>
      <w:bCs/>
      <w:position w:val="-1"/>
      <w:sz w:val="20"/>
      <w:szCs w:val="20"/>
      <w:lang w:eastAsia="en-US"/>
    </w:rPr>
  </w:style>
  <w:style w:type="paragraph" w:styleId="Revisin">
    <w:name w:val="Revision"/>
    <w:hidden/>
    <w:uiPriority w:val="99"/>
    <w:semiHidden/>
    <w:rsid w:val="008C5D1D"/>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ertola@agro.unc.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NRJB+OCio816bpegg0KeyshciA==">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518</Words>
  <Characters>2850</Characters>
  <Application>Microsoft Office Word</Application>
  <DocSecurity>0</DocSecurity>
  <Lines>23</Lines>
  <Paragraphs>6</Paragraphs>
  <ScaleCrop>false</ScaleCrop>
  <Company>HP</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Agustina Bertola</cp:lastModifiedBy>
  <cp:revision>2</cp:revision>
  <dcterms:created xsi:type="dcterms:W3CDTF">2022-06-30T13:33:00Z</dcterms:created>
  <dcterms:modified xsi:type="dcterms:W3CDTF">2022-06-30T17:45:00Z</dcterms:modified>
</cp:coreProperties>
</file>