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0CFE1" w14:textId="4BEA780B" w:rsidR="004166DF" w:rsidRDefault="004E7FF9">
      <w:pPr>
        <w:pBdr>
          <w:top w:val="nil"/>
          <w:left w:val="nil"/>
          <w:bottom w:val="nil"/>
          <w:right w:val="nil"/>
          <w:between w:val="nil"/>
        </w:pBdr>
        <w:spacing w:after="0" w:line="240" w:lineRule="auto"/>
        <w:ind w:left="0" w:hanging="2"/>
        <w:jc w:val="center"/>
        <w:rPr>
          <w:b/>
          <w:color w:val="000000"/>
        </w:rPr>
      </w:pPr>
      <w:r w:rsidRPr="004E7FF9">
        <w:rPr>
          <w:b/>
          <w:color w:val="000000"/>
        </w:rPr>
        <w:t>Desarrollo de un snack funcional saludable libre de gluten</w:t>
      </w:r>
    </w:p>
    <w:p w14:paraId="3083BE22" w14:textId="77777777" w:rsidR="004166DF" w:rsidRDefault="004166DF">
      <w:pPr>
        <w:spacing w:after="0" w:line="240" w:lineRule="auto"/>
        <w:ind w:left="0" w:hanging="2"/>
        <w:jc w:val="center"/>
      </w:pPr>
    </w:p>
    <w:p w14:paraId="4921FE8F" w14:textId="3A5B8470" w:rsidR="004166DF" w:rsidRDefault="004E7FF9">
      <w:pPr>
        <w:spacing w:after="0" w:line="240" w:lineRule="auto"/>
        <w:ind w:left="0" w:hanging="2"/>
        <w:jc w:val="center"/>
      </w:pPr>
      <w:r>
        <w:t>Díaz</w:t>
      </w:r>
      <w:r w:rsidR="00671AC6">
        <w:t xml:space="preserve"> </w:t>
      </w:r>
      <w:r>
        <w:t>A</w:t>
      </w:r>
      <w:r w:rsidR="00671AC6">
        <w:t xml:space="preserve"> (1), </w:t>
      </w:r>
      <w:r>
        <w:t xml:space="preserve">Dini </w:t>
      </w:r>
      <w:r w:rsidR="00671AC6">
        <w:t>C</w:t>
      </w:r>
      <w:r>
        <w:t xml:space="preserve"> (1), García MA</w:t>
      </w:r>
      <w:r w:rsidR="00671AC6">
        <w:t xml:space="preserve"> (</w:t>
      </w:r>
      <w:r>
        <w:t>1</w:t>
      </w:r>
      <w:r w:rsidR="00671AC6">
        <w:t>)</w:t>
      </w:r>
    </w:p>
    <w:p w14:paraId="382F967B" w14:textId="77777777" w:rsidR="004166DF" w:rsidRDefault="004166DF">
      <w:pPr>
        <w:spacing w:after="0" w:line="240" w:lineRule="auto"/>
        <w:ind w:left="0" w:hanging="2"/>
        <w:jc w:val="center"/>
      </w:pPr>
    </w:p>
    <w:p w14:paraId="14ACC10E" w14:textId="270CA83A" w:rsidR="004166DF" w:rsidRDefault="00671AC6">
      <w:pPr>
        <w:spacing w:after="120" w:line="240" w:lineRule="auto"/>
        <w:ind w:left="0" w:hanging="2"/>
        <w:jc w:val="left"/>
      </w:pPr>
      <w:r>
        <w:t xml:space="preserve">(1) </w:t>
      </w:r>
      <w:r w:rsidR="004E7FF9" w:rsidRPr="004E7FF9">
        <w:t xml:space="preserve">CIDCA (Centro de Investigación y Desarrollo en </w:t>
      </w:r>
      <w:proofErr w:type="spellStart"/>
      <w:r w:rsidR="004E7FF9" w:rsidRPr="004E7FF9">
        <w:t>Criotecnología</w:t>
      </w:r>
      <w:proofErr w:type="spellEnd"/>
      <w:r w:rsidR="004E7FF9" w:rsidRPr="004E7FF9">
        <w:t xml:space="preserve"> de Alimentos), Facultad Ciencias Exactas Universidad Nacional de La Plata (UNLP) – CONICET La Plata, 47 y 116 S/Nº, La Plata (1900), Buenos Aires, Argentina</w:t>
      </w:r>
      <w:r>
        <w:t>.</w:t>
      </w:r>
    </w:p>
    <w:p w14:paraId="69F32810" w14:textId="5FE70617" w:rsidR="004166DF" w:rsidRDefault="00671AC6">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4E7FF9">
        <w:rPr>
          <w:color w:val="000000"/>
        </w:rPr>
        <w:t xml:space="preserve"> magarcia@quimica.unlp.edu.ar</w:t>
      </w:r>
      <w:r>
        <w:rPr>
          <w:color w:val="000000"/>
        </w:rPr>
        <w:tab/>
      </w:r>
    </w:p>
    <w:p w14:paraId="3054ED6B" w14:textId="77777777" w:rsidR="004166DF" w:rsidRDefault="004166DF">
      <w:pPr>
        <w:spacing w:after="0" w:line="240" w:lineRule="auto"/>
        <w:ind w:left="0" w:hanging="2"/>
      </w:pPr>
    </w:p>
    <w:p w14:paraId="4524E229" w14:textId="77777777" w:rsidR="004166DF" w:rsidRDefault="00671AC6">
      <w:pPr>
        <w:spacing w:after="0" w:line="240" w:lineRule="auto"/>
        <w:ind w:left="0" w:hanging="2"/>
      </w:pPr>
      <w:r>
        <w:t>RESUMEN</w:t>
      </w:r>
    </w:p>
    <w:p w14:paraId="330512E4" w14:textId="77777777" w:rsidR="004166DF" w:rsidRDefault="004166DF">
      <w:pPr>
        <w:spacing w:after="0" w:line="240" w:lineRule="auto"/>
        <w:ind w:left="0" w:hanging="2"/>
      </w:pPr>
    </w:p>
    <w:p w14:paraId="1A0BD24C" w14:textId="78D9F271" w:rsidR="004E7FF9" w:rsidRDefault="004E7FF9" w:rsidP="004E7FF9">
      <w:pPr>
        <w:spacing w:after="0" w:line="240" w:lineRule="auto"/>
        <w:ind w:left="0" w:hanging="2"/>
      </w:pPr>
      <w:r>
        <w:t xml:space="preserve">La creciente conciencia de los consumidores sobre alimentación y salud plantea el desafío de desarrollar snacks prácticos y nutritivos. Una de las desventajas de este tipo de productos es su bajo contenido de fibra. Particularmente, </w:t>
      </w:r>
      <w:r w:rsidR="00892F14">
        <w:t>quienes</w:t>
      </w:r>
      <w:r>
        <w:t xml:space="preserve"> llevan una dieta libre de gluten afrontan </w:t>
      </w:r>
      <w:r w:rsidR="00892F14">
        <w:t xml:space="preserve">normalmente </w:t>
      </w:r>
      <w:r>
        <w:t xml:space="preserve">el problema de </w:t>
      </w:r>
      <w:r w:rsidR="00892F14">
        <w:t>su deficiencia</w:t>
      </w:r>
      <w:r>
        <w:t xml:space="preserve"> en fibra, </w:t>
      </w:r>
      <w:r w:rsidR="005F5968">
        <w:t>la cual es</w:t>
      </w:r>
      <w:r>
        <w:t xml:space="preserve"> muy importante </w:t>
      </w:r>
      <w:r w:rsidR="005F5968">
        <w:t xml:space="preserve">para </w:t>
      </w:r>
      <w:r>
        <w:t xml:space="preserve">la salud del sistema digestivo. </w:t>
      </w:r>
      <w:r w:rsidR="005F5968">
        <w:t xml:space="preserve">Se elaboró un </w:t>
      </w:r>
      <w:r>
        <w:t>extracto liofilizado de topinambur (</w:t>
      </w:r>
      <w:proofErr w:type="spellStart"/>
      <w:r w:rsidRPr="00451126">
        <w:rPr>
          <w:i/>
          <w:iCs/>
        </w:rPr>
        <w:t>Helianthus</w:t>
      </w:r>
      <w:proofErr w:type="spellEnd"/>
      <w:r w:rsidRPr="00451126">
        <w:rPr>
          <w:i/>
          <w:iCs/>
        </w:rPr>
        <w:t xml:space="preserve"> </w:t>
      </w:r>
      <w:proofErr w:type="spellStart"/>
      <w:r w:rsidRPr="00451126">
        <w:rPr>
          <w:i/>
          <w:iCs/>
        </w:rPr>
        <w:t>tuberosus</w:t>
      </w:r>
      <w:proofErr w:type="spellEnd"/>
      <w:r>
        <w:t xml:space="preserve">), </w:t>
      </w:r>
      <w:r w:rsidR="005F5968">
        <w:t>que</w:t>
      </w:r>
      <w:r>
        <w:t xml:space="preserve"> contiene un 72-76% de </w:t>
      </w:r>
      <w:proofErr w:type="spellStart"/>
      <w:r>
        <w:t>fructanos</w:t>
      </w:r>
      <w:proofErr w:type="spellEnd"/>
      <w:r>
        <w:t xml:space="preserve"> tipo inulina, </w:t>
      </w:r>
      <w:r w:rsidR="00C83F5D">
        <w:t>la cual actúa como fibra prebiótica</w:t>
      </w:r>
      <w:r>
        <w:t xml:space="preserve">. Así, </w:t>
      </w:r>
      <w:r w:rsidR="00892F14">
        <w:t xml:space="preserve">el </w:t>
      </w:r>
      <w:r>
        <w:t xml:space="preserve">objetivo de este trabajo fue desarrollar un snack funcional combinando las propiedades </w:t>
      </w:r>
      <w:r w:rsidR="00C83F5D">
        <w:t xml:space="preserve">de expansión </w:t>
      </w:r>
      <w:r>
        <w:t>del almidón fermentado de mandioca, y la actividad prebiótica de la inulina y FOS extraídos de topinambur.</w:t>
      </w:r>
      <w:r w:rsidR="00546797" w:rsidRPr="00546797">
        <w:t xml:space="preserve"> </w:t>
      </w:r>
    </w:p>
    <w:p w14:paraId="2EE78103" w14:textId="0F10A363" w:rsidR="004166DF" w:rsidRDefault="004E7FF9">
      <w:pPr>
        <w:spacing w:after="0" w:line="240" w:lineRule="auto"/>
        <w:ind w:left="0" w:hanging="2"/>
      </w:pPr>
      <w:r>
        <w:t>Este producto presenta una formulación simple de s</w:t>
      </w:r>
      <w:r w:rsidR="00C83F5D">
        <w:t>ó</w:t>
      </w:r>
      <w:r>
        <w:t xml:space="preserve">lo 4 ingredientes (almidón fermentado, goma </w:t>
      </w:r>
      <w:proofErr w:type="spellStart"/>
      <w:r>
        <w:t>xántica</w:t>
      </w:r>
      <w:proofErr w:type="spellEnd"/>
      <w:r>
        <w:t xml:space="preserve">, leche en polvo y agua), sin aditivos </w:t>
      </w:r>
      <w:r w:rsidR="00892F14">
        <w:t xml:space="preserve">y </w:t>
      </w:r>
      <w:r>
        <w:t xml:space="preserve">de fácil preparación a partir batidos </w:t>
      </w:r>
      <w:r w:rsidR="00892F14">
        <w:t xml:space="preserve">obtenidos </w:t>
      </w:r>
      <w:r>
        <w:t xml:space="preserve">por mixeado de los ingredientes. Mediante ensayos </w:t>
      </w:r>
      <w:proofErr w:type="spellStart"/>
      <w:r>
        <w:t>viscosimétricos</w:t>
      </w:r>
      <w:proofErr w:type="spellEnd"/>
      <w:r>
        <w:t xml:space="preserve"> (</w:t>
      </w:r>
      <w:proofErr w:type="spellStart"/>
      <w:r>
        <w:t>Haake</w:t>
      </w:r>
      <w:proofErr w:type="spellEnd"/>
      <w:r>
        <w:t xml:space="preserve"> </w:t>
      </w:r>
      <w:proofErr w:type="spellStart"/>
      <w:r>
        <w:t>ViscoTester</w:t>
      </w:r>
      <w:proofErr w:type="spellEnd"/>
      <w:r>
        <w:t xml:space="preserve"> VT550) se analizó la estabilidad de los batidos a la temperatura de preparación (40°C), confirmando que la incorporación del hidrocoloide es necesaria para mantener su estabilidad en el tiempo. Los snacks se obtuvieron por cocción mixta (microondas – grill), optimizando las condiciones. Se estudió la incorporación de fibra prebiótica comercial (inulina, 0-10%) y de extracto liofilizado de topinambur (0-5%). Se evaluaron los atributos de calidad de los snacks obtenidos (color, textura, volumen, </w:t>
      </w:r>
      <w:proofErr w:type="spellStart"/>
      <w:r>
        <w:t>aw</w:t>
      </w:r>
      <w:proofErr w:type="spellEnd"/>
      <w:r>
        <w:t>) y su composición química. El almidón agrio de mandioca comercial, con propiedades expansivas, permite obtener productos con gran desarrollo de volumen</w:t>
      </w:r>
      <w:r w:rsidRPr="00546797">
        <w:t xml:space="preserve">, además se ha indicado que el lactato remanente del proceso natural de fermentación tendría potencial funcionalidad </w:t>
      </w:r>
      <w:proofErr w:type="spellStart"/>
      <w:r w:rsidRPr="00546797">
        <w:t>postbiótica</w:t>
      </w:r>
      <w:proofErr w:type="spellEnd"/>
      <w:r w:rsidRPr="00546797">
        <w:t>.</w:t>
      </w:r>
      <w:r>
        <w:t xml:space="preserve"> La textura de los snacks se estudió mediante un ensayo de compresión en un </w:t>
      </w:r>
      <w:proofErr w:type="spellStart"/>
      <w:r>
        <w:t>texturómetro</w:t>
      </w:r>
      <w:proofErr w:type="spellEnd"/>
      <w:r>
        <w:t xml:space="preserve"> Brookfield </w:t>
      </w:r>
      <w:proofErr w:type="spellStart"/>
      <w:r>
        <w:t>Texture</w:t>
      </w:r>
      <w:proofErr w:type="spellEnd"/>
      <w:r>
        <w:t xml:space="preserve"> Pro CT3®, y el color </w:t>
      </w:r>
      <w:r w:rsidR="00C83F5D">
        <w:t xml:space="preserve">con </w:t>
      </w:r>
      <w:r>
        <w:t xml:space="preserve">un colorímetro Konica Minolta CR-400. El reemplazo </w:t>
      </w:r>
      <w:r w:rsidR="00403FBA">
        <w:t xml:space="preserve">del 2,5 % </w:t>
      </w:r>
      <w:r>
        <w:t xml:space="preserve">de almidón por fibra resultó ser la condición que </w:t>
      </w:r>
      <w:r w:rsidR="0050726C">
        <w:t xml:space="preserve">permite una expansión uniforme </w:t>
      </w:r>
      <w:r>
        <w:t>del producto sin afectar significativamente el desarrollo de color superficial. Asimismo, se realizó la evaluación de los productos obtenidos por un panel sensorial no entrenado. Los resultados indicaron que, en apariencia y sabor, los snacks son similares a productos comerciales a base de almidón de arroz (que no tienen aporte de fibra), pero con una estructura aireada y voluminosa que los diferencia de éstos</w:t>
      </w:r>
      <w:r w:rsidR="00403FBA">
        <w:t>. Se</w:t>
      </w:r>
      <w:r>
        <w:t xml:space="preserve"> destac</w:t>
      </w:r>
      <w:r w:rsidR="00403FBA">
        <w:t>ó</w:t>
      </w:r>
      <w:r>
        <w:t xml:space="preserve"> su “</w:t>
      </w:r>
      <w:proofErr w:type="spellStart"/>
      <w:r>
        <w:t>crocancia</w:t>
      </w:r>
      <w:proofErr w:type="spellEnd"/>
      <w:r>
        <w:t>”, obteniendo puntajes promedio de 6,5 y 6,7 en cuanto a su aceptabilidad general</w:t>
      </w:r>
      <w:r w:rsidR="00131914">
        <w:t xml:space="preserve"> para el snack con agregado de inulina comercial o del extracto respectivamente</w:t>
      </w:r>
      <w:r>
        <w:t xml:space="preserve">. El 37 % de los consumidores resaltaron que no se encuentra un producto similar en el mercado argentino, pudiendo servir como </w:t>
      </w:r>
      <w:r>
        <w:lastRenderedPageBreak/>
        <w:t xml:space="preserve">base para snacks tanto dulces como salados. Los </w:t>
      </w:r>
      <w:r w:rsidR="00403FBA">
        <w:t xml:space="preserve">productos </w:t>
      </w:r>
      <w:r>
        <w:t xml:space="preserve">desarrollados aportan un valor levemente menor de calorías por porción que otros </w:t>
      </w:r>
      <w:r w:rsidR="00403FBA">
        <w:t xml:space="preserve">snacks </w:t>
      </w:r>
      <w:r>
        <w:t xml:space="preserve">comerciales, conteniendo </w:t>
      </w:r>
      <w:r w:rsidR="00E423D9">
        <w:t xml:space="preserve">un tercio más de unidades por </w:t>
      </w:r>
      <w:r>
        <w:t xml:space="preserve">porción </w:t>
      </w:r>
      <w:r w:rsidR="00E423D9">
        <w:t xml:space="preserve">que los </w:t>
      </w:r>
      <w:r>
        <w:t>producto</w:t>
      </w:r>
      <w:r w:rsidR="00E423D9">
        <w:t>s similares presentes en el mercado</w:t>
      </w:r>
      <w:r>
        <w:t xml:space="preserve">. Así, fue posible formular snacks libres de gluten aprovechando las propiedades tecnológicas del almidón agrio de mandioca comercial </w:t>
      </w:r>
      <w:r w:rsidR="009F7DCC">
        <w:t xml:space="preserve">y </w:t>
      </w:r>
      <w:r>
        <w:t>con</w:t>
      </w:r>
      <w:r w:rsidR="00451126">
        <w:t xml:space="preserve"> capacidad prebiótica por el</w:t>
      </w:r>
      <w:r>
        <w:t xml:space="preserve"> agregado de inulina</w:t>
      </w:r>
      <w:r w:rsidR="00451126">
        <w:t xml:space="preserve"> </w:t>
      </w:r>
      <w:r w:rsidR="006B57AC">
        <w:t>comercial o</w:t>
      </w:r>
      <w:r w:rsidR="008545CD">
        <w:t xml:space="preserve"> </w:t>
      </w:r>
      <w:r w:rsidR="00451126">
        <w:t>d</w:t>
      </w:r>
      <w:r w:rsidR="008545CD">
        <w:t>el extracto liofilizado de topinambur</w:t>
      </w:r>
      <w:r w:rsidR="00451126">
        <w:t>.</w:t>
      </w:r>
    </w:p>
    <w:p w14:paraId="45202484" w14:textId="77777777" w:rsidR="004E7FF9" w:rsidRDefault="004E7FF9">
      <w:pPr>
        <w:spacing w:after="0" w:line="240" w:lineRule="auto"/>
        <w:ind w:left="0" w:hanging="2"/>
      </w:pPr>
    </w:p>
    <w:p w14:paraId="024D2776" w14:textId="557516AC" w:rsidR="004166DF" w:rsidRDefault="00671AC6">
      <w:pPr>
        <w:spacing w:after="0" w:line="240" w:lineRule="auto"/>
        <w:ind w:left="0" w:hanging="2"/>
      </w:pPr>
      <w:r>
        <w:t xml:space="preserve">Palabras Clave: </w:t>
      </w:r>
      <w:r w:rsidR="004E7FF9">
        <w:t>productos para celíacos</w:t>
      </w:r>
      <w:r>
        <w:t xml:space="preserve">, </w:t>
      </w:r>
      <w:r w:rsidR="004E7FF9">
        <w:t>almidón agrio, topinambur, aceptabilidad sensorial</w:t>
      </w:r>
      <w:r>
        <w:t>.</w:t>
      </w:r>
    </w:p>
    <w:p w14:paraId="64EF8566" w14:textId="1F474382" w:rsidR="004166DF" w:rsidRDefault="004166DF">
      <w:pPr>
        <w:spacing w:after="0" w:line="240" w:lineRule="auto"/>
        <w:ind w:left="0" w:hanging="2"/>
      </w:pPr>
    </w:p>
    <w:p w14:paraId="74C4BD8F" w14:textId="5C453793" w:rsidR="004166DF" w:rsidRDefault="004166DF" w:rsidP="00023699">
      <w:pPr>
        <w:spacing w:after="0" w:line="240" w:lineRule="auto"/>
        <w:ind w:leftChars="0" w:left="0" w:firstLineChars="0" w:firstLine="0"/>
      </w:pPr>
    </w:p>
    <w:sectPr w:rsidR="004166DF">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3DDC" w14:textId="77777777" w:rsidR="004D6770" w:rsidRDefault="004D6770">
      <w:pPr>
        <w:spacing w:after="0" w:line="240" w:lineRule="auto"/>
        <w:ind w:left="0" w:hanging="2"/>
      </w:pPr>
      <w:r>
        <w:separator/>
      </w:r>
    </w:p>
  </w:endnote>
  <w:endnote w:type="continuationSeparator" w:id="0">
    <w:p w14:paraId="3619F048" w14:textId="77777777" w:rsidR="004D6770" w:rsidRDefault="004D677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03A96" w14:textId="77777777" w:rsidR="004D6770" w:rsidRDefault="004D6770">
      <w:pPr>
        <w:spacing w:after="0" w:line="240" w:lineRule="auto"/>
        <w:ind w:left="0" w:hanging="2"/>
      </w:pPr>
      <w:r>
        <w:separator/>
      </w:r>
    </w:p>
  </w:footnote>
  <w:footnote w:type="continuationSeparator" w:id="0">
    <w:p w14:paraId="55D199A7" w14:textId="77777777" w:rsidR="004D6770" w:rsidRDefault="004D677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B3AC" w14:textId="77777777" w:rsidR="008545CD" w:rsidRDefault="008545C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5E3B7B22" wp14:editId="2AEFAD2E">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DF"/>
    <w:rsid w:val="00023699"/>
    <w:rsid w:val="000444C8"/>
    <w:rsid w:val="00051ADF"/>
    <w:rsid w:val="00131914"/>
    <w:rsid w:val="00403FBA"/>
    <w:rsid w:val="004166DF"/>
    <w:rsid w:val="00430DB2"/>
    <w:rsid w:val="0043115D"/>
    <w:rsid w:val="00451126"/>
    <w:rsid w:val="004D6770"/>
    <w:rsid w:val="004E7FF9"/>
    <w:rsid w:val="004F76ED"/>
    <w:rsid w:val="0050726C"/>
    <w:rsid w:val="00546797"/>
    <w:rsid w:val="005F5968"/>
    <w:rsid w:val="00671AC6"/>
    <w:rsid w:val="006B57AC"/>
    <w:rsid w:val="006C692C"/>
    <w:rsid w:val="008545CD"/>
    <w:rsid w:val="00892F14"/>
    <w:rsid w:val="00901956"/>
    <w:rsid w:val="009F7DCC"/>
    <w:rsid w:val="00C83F5D"/>
    <w:rsid w:val="00C87A11"/>
    <w:rsid w:val="00CF3200"/>
    <w:rsid w:val="00D914B0"/>
    <w:rsid w:val="00E423D9"/>
    <w:rsid w:val="00F1770D"/>
    <w:rsid w:val="00F65E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77DB"/>
  <w15:docId w15:val="{364897A2-DC95-4F51-B2CA-D026FCCC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5F5968"/>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403FBA"/>
    <w:rPr>
      <w:sz w:val="16"/>
      <w:szCs w:val="16"/>
    </w:rPr>
  </w:style>
  <w:style w:type="paragraph" w:styleId="Textocomentario">
    <w:name w:val="annotation text"/>
    <w:basedOn w:val="Normal"/>
    <w:link w:val="TextocomentarioCar"/>
    <w:uiPriority w:val="99"/>
    <w:semiHidden/>
    <w:unhideWhenUsed/>
    <w:rsid w:val="00403F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3FBA"/>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03FBA"/>
    <w:rPr>
      <w:b/>
      <w:bCs/>
    </w:rPr>
  </w:style>
  <w:style w:type="character" w:customStyle="1" w:styleId="AsuntodelcomentarioCar">
    <w:name w:val="Asunto del comentario Car"/>
    <w:basedOn w:val="TextocomentarioCar"/>
    <w:link w:val="Asuntodelcomentario"/>
    <w:uiPriority w:val="99"/>
    <w:semiHidden/>
    <w:rsid w:val="00403FBA"/>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586</Words>
  <Characters>3227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Alejandra Garcia</cp:lastModifiedBy>
  <cp:revision>2</cp:revision>
  <dcterms:created xsi:type="dcterms:W3CDTF">2022-06-10T15:39:00Z</dcterms:created>
  <dcterms:modified xsi:type="dcterms:W3CDTF">2022-06-10T15:39:00Z</dcterms:modified>
</cp:coreProperties>
</file>