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EA" w:rsidRDefault="004E38EA">
      <w:pPr>
        <w:spacing w:after="0" w:line="240" w:lineRule="auto"/>
        <w:ind w:left="0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Desarrollo de una cerveza artesanal enriquecida con antioxidantes de </w:t>
      </w:r>
      <w:proofErr w:type="spellStart"/>
      <w:r w:rsidRPr="004E38EA">
        <w:rPr>
          <w:b/>
          <w:bCs/>
          <w:i/>
          <w:iCs/>
          <w:color w:val="000000"/>
        </w:rPr>
        <w:t>Berberis</w:t>
      </w:r>
      <w:proofErr w:type="spellEnd"/>
      <w:r w:rsidRPr="004E38EA">
        <w:rPr>
          <w:b/>
          <w:bCs/>
          <w:i/>
          <w:iCs/>
          <w:color w:val="000000"/>
        </w:rPr>
        <w:t xml:space="preserve"> </w:t>
      </w:r>
      <w:proofErr w:type="spellStart"/>
      <w:r w:rsidRPr="004E38EA">
        <w:rPr>
          <w:b/>
          <w:bCs/>
          <w:i/>
          <w:iCs/>
          <w:color w:val="000000"/>
        </w:rPr>
        <w:t>microphylla</w:t>
      </w:r>
      <w:proofErr w:type="spellEnd"/>
      <w:r w:rsidRPr="004E38EA">
        <w:rPr>
          <w:b/>
          <w:bCs/>
          <w:color w:val="000000"/>
        </w:rPr>
        <w:t xml:space="preserve"> G. </w:t>
      </w:r>
      <w:proofErr w:type="spellStart"/>
      <w:r w:rsidRPr="004E38EA">
        <w:rPr>
          <w:b/>
          <w:bCs/>
          <w:color w:val="000000"/>
        </w:rPr>
        <w:t>Forst</w:t>
      </w:r>
      <w:proofErr w:type="spellEnd"/>
      <w:r w:rsidRPr="004E38EA">
        <w:rPr>
          <w:b/>
          <w:bCs/>
          <w:color w:val="000000"/>
        </w:rPr>
        <w:t xml:space="preserve"> “calafate” </w:t>
      </w:r>
      <w:r>
        <w:rPr>
          <w:b/>
          <w:bCs/>
          <w:color w:val="000000"/>
        </w:rPr>
        <w:t>provenientes de la P</w:t>
      </w:r>
      <w:r w:rsidRPr="004E38EA">
        <w:rPr>
          <w:b/>
          <w:bCs/>
          <w:color w:val="000000"/>
        </w:rPr>
        <w:t>atag</w:t>
      </w:r>
      <w:r w:rsidR="006F6EFD">
        <w:rPr>
          <w:b/>
          <w:bCs/>
          <w:color w:val="000000"/>
        </w:rPr>
        <w:t>o</w:t>
      </w:r>
      <w:r w:rsidRPr="004E38EA">
        <w:rPr>
          <w:b/>
          <w:bCs/>
          <w:color w:val="000000"/>
        </w:rPr>
        <w:t>ni</w:t>
      </w:r>
      <w:r>
        <w:rPr>
          <w:b/>
          <w:bCs/>
          <w:color w:val="000000"/>
        </w:rPr>
        <w:t>a Argentina</w:t>
      </w:r>
    </w:p>
    <w:p w:rsidR="00C04752" w:rsidRDefault="006F6EFD">
      <w:pPr>
        <w:spacing w:after="0" w:line="240" w:lineRule="auto"/>
        <w:ind w:left="0" w:hanging="2"/>
        <w:jc w:val="center"/>
      </w:pPr>
      <w:r>
        <w:t>Hurtado JB</w:t>
      </w:r>
      <w:r w:rsidR="009A54FD" w:rsidRPr="009A54FD">
        <w:rPr>
          <w:vertAlign w:val="superscript"/>
        </w:rPr>
        <w:t>1</w:t>
      </w:r>
      <w:r>
        <w:t>, Fontana U</w:t>
      </w:r>
      <w:r w:rsidR="009A54FD" w:rsidRPr="009A54FD">
        <w:rPr>
          <w:vertAlign w:val="superscript"/>
        </w:rPr>
        <w:t>1</w:t>
      </w:r>
      <w:r>
        <w:t>, Pintos FM</w:t>
      </w:r>
      <w:r w:rsidRPr="009A54FD">
        <w:rPr>
          <w:vertAlign w:val="superscript"/>
        </w:rPr>
        <w:t>1</w:t>
      </w:r>
      <w:proofErr w:type="gramStart"/>
      <w:r w:rsidR="009A54FD" w:rsidRPr="009A54FD">
        <w:rPr>
          <w:vertAlign w:val="superscript"/>
        </w:rPr>
        <w:t>,2</w:t>
      </w:r>
      <w:proofErr w:type="gramEnd"/>
      <w:r>
        <w:t>, Vicente AR</w:t>
      </w:r>
      <w:r w:rsidRPr="009A54FD">
        <w:rPr>
          <w:vertAlign w:val="superscript"/>
        </w:rPr>
        <w:t>1</w:t>
      </w:r>
      <w:r w:rsidR="009A54FD" w:rsidRPr="009A54FD">
        <w:rPr>
          <w:vertAlign w:val="superscript"/>
        </w:rPr>
        <w:t>,2</w:t>
      </w:r>
      <w:r>
        <w:t>, Lemoine ML</w:t>
      </w:r>
      <w:r w:rsidRPr="009A54FD">
        <w:rPr>
          <w:vertAlign w:val="superscript"/>
        </w:rPr>
        <w:t>1</w:t>
      </w:r>
      <w:r w:rsidR="009A54FD" w:rsidRPr="009A54FD">
        <w:rPr>
          <w:vertAlign w:val="superscript"/>
        </w:rPr>
        <w:t>,2</w:t>
      </w:r>
      <w:r>
        <w:t xml:space="preserve">, </w:t>
      </w:r>
      <w:proofErr w:type="spellStart"/>
      <w:r>
        <w:t>Rodoni</w:t>
      </w:r>
      <w:proofErr w:type="spellEnd"/>
      <w:r>
        <w:t xml:space="preserve"> LM</w:t>
      </w:r>
      <w:r w:rsidRPr="009A54FD">
        <w:rPr>
          <w:vertAlign w:val="superscript"/>
        </w:rPr>
        <w:t>1</w:t>
      </w:r>
      <w:r w:rsidR="009A54FD" w:rsidRPr="009A54FD">
        <w:rPr>
          <w:vertAlign w:val="superscript"/>
        </w:rPr>
        <w:t>,2</w:t>
      </w:r>
    </w:p>
    <w:p w:rsidR="00C04752" w:rsidRDefault="00C04752">
      <w:pPr>
        <w:spacing w:after="0" w:line="240" w:lineRule="auto"/>
        <w:ind w:left="0" w:hanging="2"/>
        <w:jc w:val="center"/>
      </w:pPr>
    </w:p>
    <w:p w:rsidR="00707E7E" w:rsidRDefault="00707E7E" w:rsidP="00707E7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707E7E">
        <w:t xml:space="preserve">Laboratorio de Investigación en Productos Agroindustriales (LIPA), Facultad de Cs. Agrarias y Forestales, Universidad Nacional de La Plata, Calle 60 y 119, La Plata, CP. 1900, Buenos Aires, Argentina. </w:t>
      </w:r>
    </w:p>
    <w:p w:rsidR="009A54FD" w:rsidRDefault="009A54FD" w:rsidP="00707E7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Consejo Nacional de Investigaciones Científicas y Técnicas (CONICET), Buenos Aires, Argentina </w:t>
      </w:r>
    </w:p>
    <w:p w:rsidR="00C04752" w:rsidRPr="00986B73" w:rsidRDefault="009A54FD" w:rsidP="00986B73">
      <w:pPr>
        <w:spacing w:after="120" w:line="240" w:lineRule="auto"/>
        <w:ind w:left="0" w:hanging="2"/>
        <w:jc w:val="left"/>
      </w:pPr>
      <w:r>
        <w:t xml:space="preserve"> </w:t>
      </w:r>
      <w:r w:rsidR="00627DA0">
        <w:rPr>
          <w:color w:val="000000"/>
        </w:rPr>
        <w:t>Dirección de e-mail:</w:t>
      </w:r>
      <w:r>
        <w:rPr>
          <w:color w:val="000000"/>
        </w:rPr>
        <w:t xml:space="preserve"> </w:t>
      </w:r>
      <w:hyperlink r:id="rId8" w:history="1">
        <w:r w:rsidR="00986B73" w:rsidRPr="00D9410A">
          <w:rPr>
            <w:rStyle w:val="Hipervnculo"/>
          </w:rPr>
          <w:t>luisrodoni@gmail.com</w:t>
        </w:r>
      </w:hyperlink>
      <w:r w:rsidR="00627DA0">
        <w:rPr>
          <w:color w:val="000000"/>
        </w:rPr>
        <w:tab/>
      </w:r>
    </w:p>
    <w:p w:rsidR="00C04752" w:rsidRDefault="00C04752">
      <w:pPr>
        <w:spacing w:after="0" w:line="240" w:lineRule="auto"/>
        <w:ind w:left="0" w:hanging="2"/>
      </w:pPr>
      <w:bookmarkStart w:id="0" w:name="_GoBack"/>
      <w:bookmarkEnd w:id="0"/>
    </w:p>
    <w:p w:rsidR="00C04752" w:rsidRDefault="00627DA0">
      <w:pPr>
        <w:spacing w:after="0" w:line="240" w:lineRule="auto"/>
        <w:ind w:left="0" w:hanging="2"/>
      </w:pPr>
      <w:r>
        <w:t>RESUMEN</w:t>
      </w:r>
    </w:p>
    <w:p w:rsidR="00C04752" w:rsidRDefault="00C04752">
      <w:pPr>
        <w:spacing w:after="0" w:line="240" w:lineRule="auto"/>
        <w:ind w:left="0" w:hanging="2"/>
      </w:pPr>
    </w:p>
    <w:p w:rsidR="004E38EA" w:rsidRPr="004E38EA" w:rsidRDefault="004E38EA" w:rsidP="004E38EA">
      <w:pPr>
        <w:spacing w:after="0" w:line="240" w:lineRule="auto"/>
        <w:ind w:left="0" w:hanging="2"/>
        <w:rPr>
          <w:lang w:val="es-ES"/>
        </w:rPr>
      </w:pPr>
      <w:r w:rsidRPr="004E38EA">
        <w:t xml:space="preserve">La cerveza es una de las bebidas más consumidas en el mundo. Actualmente existe un auge en la producción de cervezas artesanales o especiales. Un estilo que está incrementando su popularidad a nivel mundial y en Argentina es el de cervezas </w:t>
      </w:r>
      <w:r w:rsidRPr="004E38EA">
        <w:rPr>
          <w:i/>
          <w:iCs/>
        </w:rPr>
        <w:t>sour</w:t>
      </w:r>
      <w:r w:rsidRPr="004E38EA">
        <w:t xml:space="preserve"> o cervezas ácidas. La elaboración de las mismas incorpora una fermentación láctica antes de la fermentación alcohólica. Esta modificación del proceso otorga a las cervezas </w:t>
      </w:r>
      <w:r w:rsidRPr="004E38EA">
        <w:rPr>
          <w:i/>
          <w:iCs/>
        </w:rPr>
        <w:t>sour</w:t>
      </w:r>
      <w:r w:rsidRPr="004E38EA">
        <w:t xml:space="preserve"> características distintivas de sabor y aroma, una elevada acidez y bajo pH.</w:t>
      </w:r>
      <w:r w:rsidRPr="004E38EA">
        <w:rPr>
          <w:lang w:val="es-ES"/>
        </w:rPr>
        <w:t> </w:t>
      </w:r>
      <w:r w:rsidRPr="004E38EA">
        <w:t xml:space="preserve">Los calafates son frutos </w:t>
      </w:r>
      <w:proofErr w:type="spellStart"/>
      <w:r w:rsidRPr="004E38EA">
        <w:rPr>
          <w:i/>
          <w:iCs/>
        </w:rPr>
        <w:t>berries</w:t>
      </w:r>
      <w:proofErr w:type="spellEnd"/>
      <w:r w:rsidRPr="004E38EA">
        <w:t xml:space="preserve"> que crecen de forma silvestre en la zona Andino-Patagónica de Argentina y Chile. Los frutos de calafate son extraordinariamente ricos en antocianinas y antioxidantes. En este trabajo se evaluó la calidad y estabilidad de una cerveza </w:t>
      </w:r>
      <w:r w:rsidRPr="004E38EA">
        <w:rPr>
          <w:i/>
          <w:iCs/>
        </w:rPr>
        <w:t>sour</w:t>
      </w:r>
      <w:r w:rsidRPr="004E38EA">
        <w:t xml:space="preserve"> enriquecida con frutos de calafate liofilizados. En una primera instancia se elaboraron cervezas con diferentes niveles de calafate (0; 2,5; 5 y 10 g L</w:t>
      </w:r>
      <w:r w:rsidRPr="004E38EA">
        <w:rPr>
          <w:vertAlign w:val="superscript"/>
        </w:rPr>
        <w:t>-1</w:t>
      </w:r>
      <w:r w:rsidRPr="004E38EA">
        <w:t xml:space="preserve">). </w:t>
      </w:r>
      <w:r w:rsidRPr="004E38EA">
        <w:rPr>
          <w:lang w:val="es-ES"/>
        </w:rPr>
        <w:t>Las cervezas enriquecidas con calafate tuvieron entre 2-4 veces mayor capacidad antioxidante que el control, mientras que el nivel de antocianinas incorporadas fue de entre 30-100 mg D3G L</w:t>
      </w:r>
      <w:r w:rsidRPr="004E38EA">
        <w:rPr>
          <w:vertAlign w:val="superscript"/>
          <w:lang w:val="es-ES"/>
        </w:rPr>
        <w:t>-1</w:t>
      </w:r>
      <w:r w:rsidRPr="004E38EA">
        <w:rPr>
          <w:lang w:val="es-ES"/>
        </w:rPr>
        <w:t xml:space="preserve">. </w:t>
      </w:r>
      <w:r w:rsidRPr="004E38EA">
        <w:t>La adición del calafate provocó un marcado cambio de color de la cerveza hacia</w:t>
      </w:r>
      <w:r w:rsidR="0055313F">
        <w:t xml:space="preserve"> tonos rojo-</w:t>
      </w:r>
      <w:r w:rsidRPr="004E38EA">
        <w:t xml:space="preserve">rubí que quedó evidenciado por los cambios en los parámetros </w:t>
      </w:r>
      <w:proofErr w:type="spellStart"/>
      <w:r w:rsidRPr="004E38EA">
        <w:rPr>
          <w:i/>
          <w:iCs/>
        </w:rPr>
        <w:t>CIELab</w:t>
      </w:r>
      <w:proofErr w:type="spellEnd"/>
      <w:r w:rsidRPr="004E38EA">
        <w:t xml:space="preserve"> y la </w:t>
      </w:r>
      <w:r w:rsidRPr="004E38EA">
        <w:rPr>
          <w:i/>
          <w:iCs/>
          <w:lang w:val="es-ES"/>
        </w:rPr>
        <w:t>Abs</w:t>
      </w:r>
      <w:r w:rsidRPr="004E38EA">
        <w:rPr>
          <w:i/>
          <w:iCs/>
          <w:vertAlign w:val="subscript"/>
          <w:lang w:val="es-ES"/>
        </w:rPr>
        <w:t>520nm</w:t>
      </w:r>
      <w:r w:rsidRPr="004E38EA">
        <w:rPr>
          <w:lang w:val="es-ES"/>
        </w:rPr>
        <w:t xml:space="preserve">. No se afectó de forma relevante el pH, la acidez o densidad de la cerveza. Entre los diferentes niveles de fruta analizados, las cervezas con </w:t>
      </w:r>
      <w:r w:rsidRPr="004E38EA">
        <w:t>5 y 10 g L</w:t>
      </w:r>
      <w:r w:rsidRPr="004E38EA">
        <w:rPr>
          <w:vertAlign w:val="superscript"/>
        </w:rPr>
        <w:t>-1</w:t>
      </w:r>
      <w:r w:rsidRPr="004E38EA">
        <w:t xml:space="preserve"> de calafate obtuvieron los mayores puntajes por parte de jueces entrenados. La cerveza con 5 g L</w:t>
      </w:r>
      <w:r w:rsidRPr="004E38EA">
        <w:rPr>
          <w:vertAlign w:val="superscript"/>
        </w:rPr>
        <w:t>-1</w:t>
      </w:r>
      <w:r w:rsidRPr="004E38EA">
        <w:t xml:space="preserve"> de calafate obtuvo mejores puntuaciones en color y sabor en comparación a la cerveza base (control) en el ensayo de aceptabilidad de consumidores.</w:t>
      </w:r>
      <w:r w:rsidRPr="004E38EA">
        <w:rPr>
          <w:lang w:val="es-ES"/>
        </w:rPr>
        <w:t> En una segunda instancia se evaluaron las propiedades antioxidantes, fisicoquímicas y sensoriales de cervezas sin fruta o con 5 g L</w:t>
      </w:r>
      <w:r w:rsidRPr="004E38EA">
        <w:rPr>
          <w:vertAlign w:val="superscript"/>
          <w:lang w:val="es-ES"/>
        </w:rPr>
        <w:t>-1</w:t>
      </w:r>
      <w:r w:rsidRPr="004E38EA">
        <w:rPr>
          <w:lang w:val="es-ES"/>
        </w:rPr>
        <w:t xml:space="preserve"> de calafate durante el almacenamiento en botella a 5 </w:t>
      </w:r>
      <w:proofErr w:type="spellStart"/>
      <w:r w:rsidRPr="004E38EA">
        <w:rPr>
          <w:lang w:val="es-ES"/>
        </w:rPr>
        <w:t>ºC</w:t>
      </w:r>
      <w:proofErr w:type="spellEnd"/>
      <w:r w:rsidRPr="004E38EA">
        <w:rPr>
          <w:lang w:val="es-ES"/>
        </w:rPr>
        <w:t xml:space="preserve"> hasta 90 d. En la cerveza con calafate la capacidad antioxidante, el nivel de antocianinas, el porcentaje de ionización de antocianinas y el índice de polimerización permanecieron estables. En la cerveza </w:t>
      </w:r>
      <w:r w:rsidR="0055313F">
        <w:rPr>
          <w:lang w:val="es-ES"/>
        </w:rPr>
        <w:t>base,</w:t>
      </w:r>
      <w:r w:rsidRPr="004E38EA">
        <w:rPr>
          <w:lang w:val="es-ES"/>
        </w:rPr>
        <w:t xml:space="preserve"> un incremento de la capacidad antioxidante y los fenoles fue detectado luego de 30 d. La cerveza con calafate mantuvo los puntajes de sus atributos sensoriales inalterables luego de 90 </w:t>
      </w:r>
      <w:r w:rsidR="0055313F">
        <w:rPr>
          <w:lang w:val="es-ES"/>
        </w:rPr>
        <w:t xml:space="preserve">d </w:t>
      </w:r>
      <w:r w:rsidRPr="004E38EA">
        <w:rPr>
          <w:lang w:val="es-ES"/>
        </w:rPr>
        <w:t xml:space="preserve">a 5 </w:t>
      </w:r>
      <w:proofErr w:type="spellStart"/>
      <w:r w:rsidRPr="004E38EA">
        <w:rPr>
          <w:lang w:val="es-ES"/>
        </w:rPr>
        <w:t>ºC</w:t>
      </w:r>
      <w:proofErr w:type="spellEnd"/>
      <w:r w:rsidRPr="004E38EA">
        <w:rPr>
          <w:lang w:val="es-ES"/>
        </w:rPr>
        <w:t xml:space="preserve">, mientras que en la cerveza </w:t>
      </w:r>
      <w:r w:rsidR="0055313F">
        <w:rPr>
          <w:lang w:val="es-ES"/>
        </w:rPr>
        <w:t>base</w:t>
      </w:r>
      <w:r w:rsidRPr="004E38EA">
        <w:rPr>
          <w:lang w:val="es-ES"/>
        </w:rPr>
        <w:t xml:space="preserve"> los puntajes de acidez y balance se vieron reducidos. Este trabajo muestra una nueva alternativa para aprovechar los frutos de calafate generando un nuevo producto con elevado valor agregado. Debido a su elevado nivel de antocianinas, la adición de cantidades relativamente bajas de calafate liofilizado (desde 2,5 g L</w:t>
      </w:r>
      <w:r w:rsidRPr="004E38EA">
        <w:rPr>
          <w:vertAlign w:val="superscript"/>
          <w:lang w:val="es-ES"/>
        </w:rPr>
        <w:t>-1</w:t>
      </w:r>
      <w:r w:rsidRPr="004E38EA">
        <w:rPr>
          <w:lang w:val="es-ES"/>
        </w:rPr>
        <w:t xml:space="preserve">) provocó un marcado </w:t>
      </w:r>
      <w:r w:rsidRPr="004E38EA">
        <w:rPr>
          <w:lang w:val="es-ES"/>
        </w:rPr>
        <w:lastRenderedPageBreak/>
        <w:t xml:space="preserve">cambio del color de la cerveza sin alterar negativamente otros parámetros importantes. El bajo pH de la cerveza </w:t>
      </w:r>
      <w:r w:rsidRPr="004E38EA">
        <w:rPr>
          <w:i/>
          <w:iCs/>
          <w:lang w:val="es-ES"/>
        </w:rPr>
        <w:t>sour</w:t>
      </w:r>
      <w:r w:rsidRPr="004E38EA">
        <w:rPr>
          <w:lang w:val="es-ES"/>
        </w:rPr>
        <w:t xml:space="preserve"> fue conveniente para maximizar el poder colorante del calafate, al tiempo que mejoró la estabilidad y el color durante el almacenamiento. En resumen, los resultados muestran que la adición de calafate a cerveza tipo </w:t>
      </w:r>
      <w:r w:rsidRPr="004E38EA">
        <w:rPr>
          <w:i/>
          <w:iCs/>
          <w:lang w:val="es-ES"/>
        </w:rPr>
        <w:t>sour</w:t>
      </w:r>
      <w:r w:rsidRPr="004E38EA">
        <w:rPr>
          <w:lang w:val="es-ES"/>
        </w:rPr>
        <w:t xml:space="preserve"> puede ser una buena opción para obtener un producto atractivo y estable enriquecido con antioxidantes naturales.  </w:t>
      </w:r>
    </w:p>
    <w:p w:rsidR="0055313F" w:rsidRDefault="0055313F" w:rsidP="0055313F">
      <w:pPr>
        <w:spacing w:after="0" w:line="240" w:lineRule="auto"/>
        <w:ind w:left="0" w:hanging="2"/>
        <w:rPr>
          <w:iCs/>
          <w:lang w:val="es-ES"/>
        </w:rPr>
      </w:pPr>
    </w:p>
    <w:p w:rsidR="00C04752" w:rsidRDefault="0055313F" w:rsidP="0055313F">
      <w:pPr>
        <w:spacing w:after="0" w:line="240" w:lineRule="auto"/>
        <w:ind w:left="0" w:hanging="2"/>
      </w:pPr>
      <w:r>
        <w:rPr>
          <w:iCs/>
          <w:lang w:val="es-ES"/>
        </w:rPr>
        <w:t>Palabras clave: fermentación</w:t>
      </w:r>
      <w:r w:rsidR="004E38EA" w:rsidRPr="0055313F">
        <w:rPr>
          <w:iCs/>
          <w:lang w:val="es-ES"/>
        </w:rPr>
        <w:t xml:space="preserve">, </w:t>
      </w:r>
      <w:r w:rsidR="006F6EFD">
        <w:rPr>
          <w:iCs/>
          <w:lang w:val="es-ES"/>
        </w:rPr>
        <w:t>natural</w:t>
      </w:r>
      <w:r>
        <w:rPr>
          <w:iCs/>
          <w:lang w:val="es-ES"/>
        </w:rPr>
        <w:t>, bebidas, antocianinas</w:t>
      </w:r>
    </w:p>
    <w:sectPr w:rsidR="00C0475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5C" w:rsidRDefault="008F0D5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F0D5C" w:rsidRDefault="008F0D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5C" w:rsidRDefault="008F0D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F0D5C" w:rsidRDefault="008F0D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52" w:rsidRDefault="00627D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823E8"/>
    <w:multiLevelType w:val="hybridMultilevel"/>
    <w:tmpl w:val="CF20A47A"/>
    <w:lvl w:ilvl="0" w:tplc="85EAD5B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52"/>
    <w:rsid w:val="0005651C"/>
    <w:rsid w:val="001A5461"/>
    <w:rsid w:val="0028648E"/>
    <w:rsid w:val="002D100A"/>
    <w:rsid w:val="00354E28"/>
    <w:rsid w:val="003A4E5C"/>
    <w:rsid w:val="003B5A24"/>
    <w:rsid w:val="004842A3"/>
    <w:rsid w:val="004B5A76"/>
    <w:rsid w:val="004E38EA"/>
    <w:rsid w:val="005418A5"/>
    <w:rsid w:val="0055313F"/>
    <w:rsid w:val="00627DA0"/>
    <w:rsid w:val="006F6EFD"/>
    <w:rsid w:val="00707E7E"/>
    <w:rsid w:val="0078544D"/>
    <w:rsid w:val="00794D32"/>
    <w:rsid w:val="00887C68"/>
    <w:rsid w:val="008F0D5C"/>
    <w:rsid w:val="00982782"/>
    <w:rsid w:val="00986B73"/>
    <w:rsid w:val="009A54FD"/>
    <w:rsid w:val="009E6DFC"/>
    <w:rsid w:val="00A32F3F"/>
    <w:rsid w:val="00A836C5"/>
    <w:rsid w:val="00BB0DF8"/>
    <w:rsid w:val="00BC445E"/>
    <w:rsid w:val="00C04752"/>
    <w:rsid w:val="00C500CD"/>
    <w:rsid w:val="00C64287"/>
    <w:rsid w:val="00CD5519"/>
    <w:rsid w:val="00CD5A6E"/>
    <w:rsid w:val="00D760D0"/>
    <w:rsid w:val="00DD27CA"/>
    <w:rsid w:val="00FA647F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9AFD-3F4F-4AA1-A9E0-402458E6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A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rodo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Lauri Lemoine</cp:lastModifiedBy>
  <cp:revision>19</cp:revision>
  <dcterms:created xsi:type="dcterms:W3CDTF">2020-02-19T22:08:00Z</dcterms:created>
  <dcterms:modified xsi:type="dcterms:W3CDTF">2022-07-01T14:35:00Z</dcterms:modified>
</cp:coreProperties>
</file>