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2272" w14:textId="5563F930" w:rsidR="00BC5965" w:rsidRDefault="00A6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 de un tratamiento combinado de ultrasonido y nisina</w:t>
      </w:r>
      <w:r w:rsidR="006025D3">
        <w:rPr>
          <w:b/>
          <w:color w:val="000000"/>
        </w:rPr>
        <w:t xml:space="preserve"> para la preservación de un batido vegetal</w:t>
      </w:r>
    </w:p>
    <w:p w14:paraId="67101F84" w14:textId="77777777" w:rsidR="00BC5965" w:rsidRDefault="00BC5965">
      <w:pPr>
        <w:spacing w:after="0" w:line="240" w:lineRule="auto"/>
        <w:ind w:left="0" w:hanging="2"/>
        <w:jc w:val="center"/>
      </w:pPr>
    </w:p>
    <w:p w14:paraId="7095FC51" w14:textId="31468269" w:rsidR="00BC5965" w:rsidRDefault="00602A0F">
      <w:pPr>
        <w:spacing w:after="0" w:line="240" w:lineRule="auto"/>
        <w:ind w:left="0" w:hanging="2"/>
        <w:jc w:val="center"/>
      </w:pPr>
      <w:r>
        <w:t>Pereira</w:t>
      </w:r>
      <w:r w:rsidR="00B1324F">
        <w:t xml:space="preserve"> </w:t>
      </w:r>
      <w:r>
        <w:t>L</w:t>
      </w:r>
      <w:r w:rsidR="00B1324F">
        <w:t xml:space="preserve"> (1), </w:t>
      </w:r>
      <w:proofErr w:type="spellStart"/>
      <w:r>
        <w:t>Jagus</w:t>
      </w:r>
      <w:proofErr w:type="spellEnd"/>
      <w:r w:rsidR="00B1324F">
        <w:t xml:space="preserve"> </w:t>
      </w:r>
      <w:r>
        <w:t>R</w:t>
      </w:r>
      <w:r w:rsidR="00B1324F">
        <w:t>J (</w:t>
      </w:r>
      <w:r w:rsidR="009009D3">
        <w:t>1,</w:t>
      </w:r>
      <w:r w:rsidR="00B1324F">
        <w:t>2)</w:t>
      </w:r>
      <w:r>
        <w:t>,</w:t>
      </w:r>
      <w:r w:rsidR="005668F9">
        <w:t xml:space="preserve"> </w:t>
      </w:r>
      <w:r>
        <w:t>Agüero MV (</w:t>
      </w:r>
      <w:r w:rsidR="009009D3">
        <w:t>1,</w:t>
      </w:r>
      <w:r>
        <w:t xml:space="preserve">2), </w:t>
      </w:r>
      <w:proofErr w:type="spellStart"/>
      <w:r>
        <w:t>Fernandez</w:t>
      </w:r>
      <w:proofErr w:type="spellEnd"/>
      <w:r>
        <w:t xml:space="preserve"> MV (</w:t>
      </w:r>
      <w:r w:rsidR="009009D3">
        <w:t>1,</w:t>
      </w:r>
      <w:r>
        <w:t>2)</w:t>
      </w:r>
    </w:p>
    <w:p w14:paraId="44FDB446" w14:textId="77777777" w:rsidR="00BC5965" w:rsidRDefault="00BC5965">
      <w:pPr>
        <w:spacing w:after="0" w:line="240" w:lineRule="auto"/>
        <w:ind w:left="0" w:hanging="2"/>
        <w:jc w:val="center"/>
      </w:pPr>
    </w:p>
    <w:p w14:paraId="0DCBED2C" w14:textId="77777777" w:rsidR="009009D3" w:rsidRDefault="009009D3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(1) Universidad de Buenos Aires. Facultad de Ingeniería. Departamento de Ingeniería Química, Laboratorio de Investigación en Tecnología de Alimentos (LITA). Buenos Aires, Argentina.</w:t>
      </w:r>
    </w:p>
    <w:p w14:paraId="61D0E5A4" w14:textId="77777777" w:rsidR="009009D3" w:rsidRDefault="009009D3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 CONICET - Universidad de Buenos Aires. Instituto de Tecnologías y Ciencias de la Ingeniería “Hilario Fernández Long” (INTECIN). Buenos Aires, Argentina.</w:t>
      </w:r>
    </w:p>
    <w:p w14:paraId="6C3F43C2" w14:textId="77777777" w:rsidR="009009D3" w:rsidRDefault="009009D3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8CC4834" w14:textId="2606C1A3" w:rsidR="00BC5965" w:rsidRDefault="00B1324F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61021">
        <w:rPr>
          <w:color w:val="000000"/>
        </w:rPr>
        <w:t xml:space="preserve"> mvfernandez@fi.uba.ar</w:t>
      </w:r>
      <w:r>
        <w:rPr>
          <w:color w:val="000000"/>
        </w:rPr>
        <w:tab/>
      </w:r>
    </w:p>
    <w:p w14:paraId="7FFAF137" w14:textId="77777777" w:rsidR="00BC5965" w:rsidRDefault="00BC5965">
      <w:pPr>
        <w:spacing w:after="0" w:line="240" w:lineRule="auto"/>
        <w:ind w:left="0" w:hanging="2"/>
      </w:pPr>
    </w:p>
    <w:p w14:paraId="2915DD56" w14:textId="0A90A7C7" w:rsidR="00B57060" w:rsidRDefault="00B25685" w:rsidP="00B57060">
      <w:pPr>
        <w:spacing w:after="0" w:line="240" w:lineRule="auto"/>
        <w:ind w:left="0" w:hanging="2"/>
      </w:pPr>
      <w:r>
        <w:t>L</w:t>
      </w:r>
      <w:r w:rsidR="00A2143B" w:rsidRPr="004059B2">
        <w:t>a</w:t>
      </w:r>
      <w:r>
        <w:t xml:space="preserve"> creciente</w:t>
      </w:r>
      <w:r w:rsidR="00A2143B" w:rsidRPr="004059B2">
        <w:t xml:space="preserve"> demanda de productos más nutritivos, frescos y naturales ha llevado al estudio de nuevas tecnologías de preservación, siendo las no térmicas muy prometedoras para </w:t>
      </w:r>
      <w:r w:rsidR="00A775EC" w:rsidRPr="004059B2">
        <w:t>alcanzar l</w:t>
      </w:r>
      <w:r w:rsidR="00595FD7" w:rsidRPr="004059B2">
        <w:t>o</w:t>
      </w:r>
      <w:r w:rsidR="00A775EC" w:rsidRPr="004059B2">
        <w:t xml:space="preserve">s </w:t>
      </w:r>
      <w:r w:rsidR="00595FD7" w:rsidRPr="004059B2">
        <w:t xml:space="preserve">requerimientos </w:t>
      </w:r>
      <w:r w:rsidR="00A775EC" w:rsidRPr="004059B2">
        <w:t>de</w:t>
      </w:r>
      <w:r w:rsidR="00A2143B" w:rsidRPr="004059B2">
        <w:t xml:space="preserve"> calidad e inocuidad.</w:t>
      </w:r>
      <w:r w:rsidR="00A775EC" w:rsidRPr="004059B2">
        <w:t xml:space="preserve"> </w:t>
      </w:r>
      <w:r w:rsidR="00930773" w:rsidRPr="004059B2">
        <w:t>L</w:t>
      </w:r>
      <w:r w:rsidR="00595FD7" w:rsidRPr="004059B2">
        <w:t>os parámetros</w:t>
      </w:r>
      <w:r w:rsidR="00930773" w:rsidRPr="004059B2">
        <w:t xml:space="preserve"> de tratamiento deben ser optimizados</w:t>
      </w:r>
      <w:r w:rsidR="00A775EC" w:rsidRPr="004059B2">
        <w:t xml:space="preserve"> según l</w:t>
      </w:r>
      <w:r w:rsidR="00595FD7" w:rsidRPr="004059B2">
        <w:t>as propiedades</w:t>
      </w:r>
      <w:r w:rsidR="00A775EC" w:rsidRPr="004059B2">
        <w:t xml:space="preserve"> de cada producto</w:t>
      </w:r>
      <w:r w:rsidR="00930773" w:rsidRPr="004059B2">
        <w:t>, ya que los efectos dependen de las características de la matriz</w:t>
      </w:r>
      <w:r w:rsidR="00A775EC" w:rsidRPr="004059B2">
        <w:t xml:space="preserve">. </w:t>
      </w:r>
      <w:r w:rsidR="00EB55DC" w:rsidRPr="004059B2">
        <w:t>E</w:t>
      </w:r>
      <w:r w:rsidR="0082320B" w:rsidRPr="004059B2">
        <w:t>s aceptado que e</w:t>
      </w:r>
      <w:r w:rsidR="00EB55DC" w:rsidRPr="004059B2">
        <w:t xml:space="preserve">l efecto inmediato del tratamiento es determinante en la calidad del producto, es por ello </w:t>
      </w:r>
      <w:proofErr w:type="gramStart"/>
      <w:r w:rsidR="00EB55DC" w:rsidRPr="004059B2">
        <w:t>que</w:t>
      </w:r>
      <w:proofErr w:type="gramEnd"/>
      <w:r w:rsidR="00DA5E70">
        <w:t>,</w:t>
      </w:r>
      <w:r w:rsidR="00EB55DC" w:rsidRPr="004059B2">
        <w:t xml:space="preserve"> numerosos autores </w:t>
      </w:r>
      <w:r w:rsidR="00930773" w:rsidRPr="004059B2">
        <w:t xml:space="preserve">optimizan </w:t>
      </w:r>
      <w:r w:rsidR="00EB55DC" w:rsidRPr="004059B2">
        <w:t>consideran</w:t>
      </w:r>
      <w:r w:rsidR="00930773" w:rsidRPr="004059B2">
        <w:t>do</w:t>
      </w:r>
      <w:r w:rsidR="00EB55DC" w:rsidRPr="004059B2">
        <w:t xml:space="preserve"> este criterio. Sin embargo, tratamientos</w:t>
      </w:r>
      <w:r w:rsidR="0046235A" w:rsidRPr="004059B2">
        <w:t xml:space="preserve"> algo más</w:t>
      </w:r>
      <w:r w:rsidR="00EB55DC" w:rsidRPr="004059B2">
        <w:t xml:space="preserve"> intensos </w:t>
      </w:r>
      <w:r w:rsidR="00EB55DC" w:rsidRPr="009A6626">
        <w:t xml:space="preserve">que pueden provocar inicialmente </w:t>
      </w:r>
      <w:r w:rsidR="0046235A" w:rsidRPr="009A6626">
        <w:t xml:space="preserve">mayor </w:t>
      </w:r>
      <w:r w:rsidR="00EB55DC" w:rsidRPr="009A6626">
        <w:t>detrimento en ciertos parámetros, p</w:t>
      </w:r>
      <w:r w:rsidR="009E69EF" w:rsidRPr="009A6626">
        <w:t>odrían</w:t>
      </w:r>
      <w:r w:rsidR="00EB55DC" w:rsidRPr="009A6626">
        <w:t xml:space="preserve"> mejora</w:t>
      </w:r>
      <w:r w:rsidR="00C33466" w:rsidRPr="009A6626">
        <w:t xml:space="preserve">r </w:t>
      </w:r>
      <w:r w:rsidR="00EB55DC" w:rsidRPr="009A6626">
        <w:t xml:space="preserve">la </w:t>
      </w:r>
      <w:r w:rsidR="006F4535" w:rsidRPr="009A6626">
        <w:t>estabilidad</w:t>
      </w:r>
      <w:r w:rsidR="00EB55DC" w:rsidRPr="009A6626">
        <w:t xml:space="preserve"> durante el almacenamiento</w:t>
      </w:r>
      <w:r w:rsidR="00A2143B" w:rsidRPr="009A6626">
        <w:t xml:space="preserve">. </w:t>
      </w:r>
      <w:r w:rsidR="004C0546" w:rsidRPr="009A6626">
        <w:t xml:space="preserve"> </w:t>
      </w:r>
      <w:r w:rsidR="00EC1633" w:rsidRPr="009A6626">
        <w:t>El objetivo de este estudio fue optimizar el tiempo (</w:t>
      </w:r>
      <w:r w:rsidR="00F64695" w:rsidRPr="009A6626">
        <w:t>2</w:t>
      </w:r>
      <w:r w:rsidR="00EC1633" w:rsidRPr="009A6626">
        <w:t>-</w:t>
      </w:r>
      <w:r w:rsidR="00F64695" w:rsidRPr="009A6626">
        <w:t>8</w:t>
      </w:r>
      <w:r w:rsidR="00EC1633" w:rsidRPr="009A6626">
        <w:t xml:space="preserve"> min)</w:t>
      </w:r>
      <w:r w:rsidR="00F64695" w:rsidRPr="009A6626">
        <w:t xml:space="preserve"> y</w:t>
      </w:r>
      <w:r w:rsidR="00EC1633" w:rsidRPr="009A6626">
        <w:t xml:space="preserve"> </w:t>
      </w:r>
      <w:r w:rsidR="00F64695" w:rsidRPr="009A6626">
        <w:t xml:space="preserve">porcentaje de </w:t>
      </w:r>
      <w:r w:rsidR="004059B2" w:rsidRPr="009A6626">
        <w:t xml:space="preserve">la </w:t>
      </w:r>
      <w:r w:rsidR="00F64695" w:rsidRPr="009A6626">
        <w:t>amplitud</w:t>
      </w:r>
      <w:r w:rsidR="004059B2" w:rsidRPr="009A6626">
        <w:t xml:space="preserve"> máxima</w:t>
      </w:r>
      <w:r w:rsidR="00F64695" w:rsidRPr="009A6626">
        <w:t xml:space="preserve"> </w:t>
      </w:r>
      <w:r w:rsidR="00EC1633" w:rsidRPr="009A6626">
        <w:t>(</w:t>
      </w:r>
      <w:r w:rsidR="00F64695" w:rsidRPr="009A6626">
        <w:t>20</w:t>
      </w:r>
      <w:r w:rsidR="00EC1633" w:rsidRPr="009A6626">
        <w:t>-</w:t>
      </w:r>
      <w:r w:rsidR="00F64695" w:rsidRPr="009A6626">
        <w:t>80%</w:t>
      </w:r>
      <w:r w:rsidR="00EC1633" w:rsidRPr="009A6626">
        <w:t>)</w:t>
      </w:r>
      <w:r w:rsidR="00F64695" w:rsidRPr="009A6626">
        <w:t xml:space="preserve"> de un tratamiento con ultrasonido junto con la concentración de</w:t>
      </w:r>
      <w:r>
        <w:t xml:space="preserve"> </w:t>
      </w:r>
      <w:r w:rsidR="00F64695" w:rsidRPr="009A6626">
        <w:t>nisina (</w:t>
      </w:r>
      <w:r w:rsidR="001558FE" w:rsidRPr="009A6626">
        <w:t xml:space="preserve">Ni, </w:t>
      </w:r>
      <w:r w:rsidR="00F64695" w:rsidRPr="009A6626">
        <w:t>100- 500 UI/</w:t>
      </w:r>
      <w:proofErr w:type="spellStart"/>
      <w:r w:rsidR="00F64695" w:rsidRPr="009A6626">
        <w:t>mL</w:t>
      </w:r>
      <w:proofErr w:type="spellEnd"/>
      <w:r w:rsidR="00F64695" w:rsidRPr="009A6626">
        <w:t xml:space="preserve">) </w:t>
      </w:r>
      <w:r w:rsidR="00EC1633" w:rsidRPr="009A6626">
        <w:t>para la preservación de un batido</w:t>
      </w:r>
      <w:r>
        <w:t xml:space="preserve"> vegetal. Se preparó el batido</w:t>
      </w:r>
      <w:r w:rsidR="00E614CC" w:rsidRPr="009A6626">
        <w:t xml:space="preserve"> conteniendo manzana verde (4</w:t>
      </w:r>
      <w:r w:rsidR="00155131" w:rsidRPr="009A6626">
        <w:t>3</w:t>
      </w:r>
      <w:r w:rsidR="00E614CC" w:rsidRPr="009A6626">
        <w:t>%), jugo de apio (10%), espinaca (10%)</w:t>
      </w:r>
      <w:r w:rsidR="00155131" w:rsidRPr="009A6626">
        <w:t>,</w:t>
      </w:r>
      <w:r w:rsidR="00E614CC" w:rsidRPr="009A6626">
        <w:t xml:space="preserve"> jugo de limón (7%)</w:t>
      </w:r>
      <w:r w:rsidR="00155131" w:rsidRPr="009A6626">
        <w:t xml:space="preserve"> y agua (30%)</w:t>
      </w:r>
      <w:r w:rsidR="00EC1633" w:rsidRPr="009A6626">
        <w:t xml:space="preserve">. Se utilizó la metodología de superficie de respuesta con un diseño </w:t>
      </w:r>
      <w:r w:rsidR="00E26DCE" w:rsidRPr="009A6626">
        <w:t>Box-</w:t>
      </w:r>
      <w:proofErr w:type="spellStart"/>
      <w:r w:rsidR="00E26DCE" w:rsidRPr="009A6626">
        <w:t>Behnken</w:t>
      </w:r>
      <w:proofErr w:type="spellEnd"/>
      <w:r w:rsidR="00EC1633" w:rsidRPr="009A6626">
        <w:t xml:space="preserve"> y la función deseabilidad para optimizar simultáneamente los atributos de calidad que ajustaron al modelo cuadrático (R</w:t>
      </w:r>
      <w:r w:rsidR="00EC1633" w:rsidRPr="009A6626">
        <w:rPr>
          <w:vertAlign w:val="superscript"/>
        </w:rPr>
        <w:t>2</w:t>
      </w:r>
      <w:r w:rsidR="00EC1633" w:rsidRPr="009A6626">
        <w:t>&gt; 0</w:t>
      </w:r>
      <w:r w:rsidR="000B4EF5" w:rsidRPr="009A6626">
        <w:t>,</w:t>
      </w:r>
      <w:r w:rsidR="00EC1633" w:rsidRPr="009A6626">
        <w:t>8)</w:t>
      </w:r>
      <w:r w:rsidR="00650E7E" w:rsidRPr="009A6626">
        <w:t>,</w:t>
      </w:r>
      <w:r w:rsidR="00E614CC" w:rsidRPr="009A6626">
        <w:t xml:space="preserve"> inmediatamente después del tratamiento (día 0) y luego de 9 días de almacenamiento refrigerado.</w:t>
      </w:r>
      <w:r w:rsidR="003D69A6" w:rsidRPr="009A6626">
        <w:t xml:space="preserve"> La optimización </w:t>
      </w:r>
      <w:r w:rsidR="00450947" w:rsidRPr="009A6626">
        <w:t xml:space="preserve">a día 0 </w:t>
      </w:r>
      <w:r w:rsidR="003D69A6" w:rsidRPr="009A6626">
        <w:t>comprendió</w:t>
      </w:r>
      <w:r w:rsidR="004059B2" w:rsidRPr="009A6626">
        <w:t xml:space="preserve"> minimizar la pérdida de </w:t>
      </w:r>
      <w:r w:rsidR="003D69A6" w:rsidRPr="009A6626">
        <w:t xml:space="preserve">capacidad antioxidante (FRAP) </w:t>
      </w:r>
      <w:r w:rsidR="004059B2" w:rsidRPr="009A6626">
        <w:t>y</w:t>
      </w:r>
      <w:r w:rsidR="003D69A6" w:rsidRPr="009A6626">
        <w:t xml:space="preserve"> la actividad de </w:t>
      </w:r>
      <w:proofErr w:type="spellStart"/>
      <w:r w:rsidR="003D69A6" w:rsidRPr="009A6626">
        <w:t>polifenoloxidasa</w:t>
      </w:r>
      <w:proofErr w:type="spellEnd"/>
      <w:r w:rsidR="003D69A6" w:rsidRPr="009A6626">
        <w:t xml:space="preserve"> (PPO), recuentos de bacterias aerobias mesófilas (BAM) y variaciones de color </w:t>
      </w:r>
      <w:r w:rsidR="00450947" w:rsidRPr="009A6626">
        <w:t xml:space="preserve">instrumental </w:t>
      </w:r>
      <w:r w:rsidR="003D69A6" w:rsidRPr="009A6626">
        <w:t>(ΔE)</w:t>
      </w:r>
      <w:r w:rsidR="003C73E9" w:rsidRPr="009A6626">
        <w:t>.</w:t>
      </w:r>
      <w:r w:rsidR="009F3200" w:rsidRPr="009A6626">
        <w:t xml:space="preserve"> </w:t>
      </w:r>
      <w:r w:rsidR="003C73E9" w:rsidRPr="009A6626">
        <w:t xml:space="preserve">Las condiciones que permitieron obtener menor reducción en </w:t>
      </w:r>
      <w:r w:rsidR="0027057C">
        <w:t>FRAP</w:t>
      </w:r>
      <w:r w:rsidR="008978D4" w:rsidRPr="009A6626">
        <w:t>, menor</w:t>
      </w:r>
      <w:r w:rsidR="003C73E9" w:rsidRPr="009A6626">
        <w:t xml:space="preserve"> ΔE y mayores reducciones de actividad enzimática y recuentos microbianos result</w:t>
      </w:r>
      <w:r w:rsidR="00C47DF8" w:rsidRPr="009A6626">
        <w:t>aron ser</w:t>
      </w:r>
      <w:r w:rsidR="003C73E9" w:rsidRPr="009A6626">
        <w:t>:  2,4 min, 70% de amplitud y 473,3 UI/</w:t>
      </w:r>
      <w:proofErr w:type="spellStart"/>
      <w:r w:rsidR="003C73E9" w:rsidRPr="009A6626">
        <w:t>mL</w:t>
      </w:r>
      <w:proofErr w:type="spellEnd"/>
      <w:r w:rsidR="003C73E9" w:rsidRPr="009A6626">
        <w:t xml:space="preserve"> de Ni (opt0). </w:t>
      </w:r>
      <w:r w:rsidR="00450947" w:rsidRPr="009A6626">
        <w:t xml:space="preserve">La optimización a día 9 comprendió </w:t>
      </w:r>
      <w:r w:rsidR="00DA6595" w:rsidRPr="009A6626">
        <w:t xml:space="preserve">maximizar el </w:t>
      </w:r>
      <w:r w:rsidR="00450947" w:rsidRPr="009A6626">
        <w:t>contenido de polifenoles totales (TPC) y minimizar la</w:t>
      </w:r>
      <w:r w:rsidR="00DA6595" w:rsidRPr="009A6626">
        <w:t xml:space="preserve"> pérdida de FRAP,</w:t>
      </w:r>
      <w:r w:rsidR="00450947" w:rsidRPr="009A6626">
        <w:t xml:space="preserve"> actividad de PPO</w:t>
      </w:r>
      <w:r w:rsidR="00DF6CF7" w:rsidRPr="009A6626">
        <w:t>,</w:t>
      </w:r>
      <w:r w:rsidR="00450947" w:rsidRPr="009A6626">
        <w:t xml:space="preserve"> peroxidasa (POD), recuentos de BAM</w:t>
      </w:r>
      <w:r w:rsidR="00DF6CF7" w:rsidRPr="009A6626">
        <w:t>,</w:t>
      </w:r>
      <w:r w:rsidR="00450947" w:rsidRPr="009A6626">
        <w:t xml:space="preserve"> mohos y levaduras (M&amp;L) y ΔE</w:t>
      </w:r>
      <w:r w:rsidR="001558FE" w:rsidRPr="009A6626">
        <w:t xml:space="preserve">. </w:t>
      </w:r>
      <w:r w:rsidR="00AC6978" w:rsidRPr="009A6626">
        <w:t>En este caso, e</w:t>
      </w:r>
      <w:r w:rsidR="001558FE" w:rsidRPr="009A6626">
        <w:t>l tratamiento óptimo</w:t>
      </w:r>
      <w:r w:rsidR="00AC6978" w:rsidRPr="009A6626">
        <w:t xml:space="preserve"> (opt9)</w:t>
      </w:r>
      <w:r w:rsidR="001558FE" w:rsidRPr="009A6626">
        <w:t xml:space="preserve"> </w:t>
      </w:r>
      <w:r w:rsidR="00DF6CF7" w:rsidRPr="009A6626">
        <w:t>resultó en</w:t>
      </w:r>
      <w:r w:rsidR="001558FE" w:rsidRPr="009A6626">
        <w:t xml:space="preserve"> </w:t>
      </w:r>
      <w:r w:rsidR="001558FE" w:rsidRPr="00B25685">
        <w:t xml:space="preserve">un tiempo de </w:t>
      </w:r>
      <w:r w:rsidR="0052231D" w:rsidRPr="00B25685">
        <w:t>7</w:t>
      </w:r>
      <w:r w:rsidR="001558FE" w:rsidRPr="00B25685">
        <w:t>,4 min, 7</w:t>
      </w:r>
      <w:r w:rsidR="0052231D" w:rsidRPr="00B25685">
        <w:t>4</w:t>
      </w:r>
      <w:r w:rsidR="001558FE" w:rsidRPr="00B25685">
        <w:t xml:space="preserve">% de amplitud y </w:t>
      </w:r>
      <w:r w:rsidR="0052231D" w:rsidRPr="00B25685">
        <w:t>500</w:t>
      </w:r>
      <w:r w:rsidR="001558FE" w:rsidRPr="00B25685">
        <w:t xml:space="preserve"> UI/</w:t>
      </w:r>
      <w:proofErr w:type="spellStart"/>
      <w:r w:rsidR="001558FE" w:rsidRPr="00B25685">
        <w:t>mL</w:t>
      </w:r>
      <w:proofErr w:type="spellEnd"/>
      <w:r w:rsidR="001558FE" w:rsidRPr="00B25685">
        <w:t xml:space="preserve"> de Ni</w:t>
      </w:r>
      <w:r w:rsidR="00AC6978" w:rsidRPr="00B25685">
        <w:t>, predic</w:t>
      </w:r>
      <w:r w:rsidR="008B6A54" w:rsidRPr="00B25685">
        <w:t>iendo</w:t>
      </w:r>
      <w:r w:rsidR="00AC6978" w:rsidRPr="00B25685">
        <w:t xml:space="preserve"> respecto al control, </w:t>
      </w:r>
      <w:r w:rsidR="001558FE" w:rsidRPr="00B25685">
        <w:t>reducciones de 26%, 7%</w:t>
      </w:r>
      <w:r w:rsidR="00B57060" w:rsidRPr="00B25685">
        <w:t>,</w:t>
      </w:r>
      <w:r w:rsidR="001558FE" w:rsidRPr="00B25685">
        <w:t xml:space="preserve"> 1</w:t>
      </w:r>
      <w:r w:rsidR="00B57060" w:rsidRPr="00B25685">
        <w:t>0</w:t>
      </w:r>
      <w:r w:rsidR="001558FE" w:rsidRPr="00B25685">
        <w:t xml:space="preserve">% </w:t>
      </w:r>
      <w:r w:rsidR="00B57060" w:rsidRPr="00B25685">
        <w:t xml:space="preserve">y 20% </w:t>
      </w:r>
      <w:r w:rsidR="001558FE" w:rsidRPr="00B25685">
        <w:t>en los valores de PPO, FRAP</w:t>
      </w:r>
      <w:r w:rsidR="00C32069" w:rsidRPr="00B25685">
        <w:t>,</w:t>
      </w:r>
      <w:r w:rsidR="001558FE" w:rsidRPr="00B25685">
        <w:t xml:space="preserve"> </w:t>
      </w:r>
      <w:r w:rsidR="00B57060" w:rsidRPr="00B25685">
        <w:t xml:space="preserve">M&amp;L </w:t>
      </w:r>
      <w:r w:rsidR="001558FE" w:rsidRPr="00B25685">
        <w:t>y BAM,</w:t>
      </w:r>
      <w:r w:rsidR="00B57060" w:rsidRPr="00B25685">
        <w:t xml:space="preserve"> aumentos de 32% y 44% en POD y TPC,</w:t>
      </w:r>
      <w:r w:rsidR="001558FE" w:rsidRPr="00B25685">
        <w:t xml:space="preserve"> mientras que </w:t>
      </w:r>
      <w:r w:rsidR="00B57060" w:rsidRPr="00B25685">
        <w:t xml:space="preserve">la variación en </w:t>
      </w:r>
      <w:r w:rsidR="001558FE" w:rsidRPr="00B25685">
        <w:t xml:space="preserve">ΔE </w:t>
      </w:r>
      <w:r w:rsidR="00225F8E" w:rsidRPr="00B25685">
        <w:t>sería</w:t>
      </w:r>
      <w:r w:rsidR="00B57060">
        <w:t xml:space="preserve"> </w:t>
      </w:r>
      <w:r w:rsidR="00225F8E">
        <w:t>un 30% menor a la</w:t>
      </w:r>
      <w:r w:rsidR="00B57060">
        <w:t xml:space="preserve"> observada para el control</w:t>
      </w:r>
      <w:r w:rsidR="00225F8E">
        <w:t xml:space="preserve"> respecto de los valores de día 0</w:t>
      </w:r>
      <w:r w:rsidR="001558FE">
        <w:t xml:space="preserve">. </w:t>
      </w:r>
      <w:r w:rsidR="0046235A">
        <w:t>L</w:t>
      </w:r>
      <w:r w:rsidR="007960AE">
        <w:t>as</w:t>
      </w:r>
      <w:r w:rsidR="00FE03F9">
        <w:t xml:space="preserve"> </w:t>
      </w:r>
      <w:r w:rsidR="007960AE">
        <w:t xml:space="preserve">muestras tratadas con opt0 a día 9 </w:t>
      </w:r>
      <w:r w:rsidR="00814C6C">
        <w:t>presentaron</w:t>
      </w:r>
      <w:r w:rsidR="0046235A">
        <w:t>, entre las diferencias más relevantes con</w:t>
      </w:r>
      <w:r w:rsidR="008978D4">
        <w:t xml:space="preserve"> las tratadas con</w:t>
      </w:r>
      <w:r w:rsidR="0046235A">
        <w:t xml:space="preserve"> opt9,</w:t>
      </w:r>
      <w:r w:rsidR="00814C6C">
        <w:t xml:space="preserve"> </w:t>
      </w:r>
      <w:r w:rsidR="007960AE">
        <w:t xml:space="preserve">menor </w:t>
      </w:r>
      <w:r w:rsidR="00DC4A8D">
        <w:t xml:space="preserve">aumento en el </w:t>
      </w:r>
      <w:r w:rsidR="007960AE">
        <w:t>contenido de TPC</w:t>
      </w:r>
      <w:r w:rsidR="00DC4A8D">
        <w:t xml:space="preserve"> (26%)</w:t>
      </w:r>
      <w:r w:rsidR="00814C6C">
        <w:t xml:space="preserve">, menor reducción de M&amp;L (7%) </w:t>
      </w:r>
      <w:r w:rsidR="007960AE">
        <w:t>y mayor pérdida de FRAP</w:t>
      </w:r>
      <w:r w:rsidR="00DC4A8D">
        <w:t xml:space="preserve"> (19%) con respecto al control</w:t>
      </w:r>
      <w:r w:rsidR="00595FD7">
        <w:t>.</w:t>
      </w:r>
      <w:r w:rsidR="00151FFF">
        <w:t xml:space="preserve"> Los</w:t>
      </w:r>
      <w:r w:rsidR="00EC1633" w:rsidRPr="00EC1633">
        <w:t xml:space="preserve"> resultados</w:t>
      </w:r>
      <w:r w:rsidR="00151FFF">
        <w:t xml:space="preserve"> de las optimizaciones</w:t>
      </w:r>
      <w:r w:rsidR="00EC1633" w:rsidRPr="00EC1633">
        <w:t xml:space="preserve"> fueron validados, encontrándose errores relativos menores al 5% </w:t>
      </w:r>
      <w:r w:rsidR="00EC1633" w:rsidRPr="00EC1633">
        <w:lastRenderedPageBreak/>
        <w:t>entre las respuestas predichas y las observadas.</w:t>
      </w:r>
      <w:r w:rsidR="00D2120A">
        <w:t xml:space="preserve"> </w:t>
      </w:r>
      <w:r w:rsidR="00DE6D0B">
        <w:t>La optimización a día 9 result</w:t>
      </w:r>
      <w:r w:rsidR="00151FFF">
        <w:t>ó</w:t>
      </w:r>
      <w:r w:rsidR="00DE6D0B">
        <w:t xml:space="preserve"> en</w:t>
      </w:r>
      <w:r w:rsidR="008978D4">
        <w:t xml:space="preserve"> la selección de</w:t>
      </w:r>
      <w:r w:rsidR="00DE6D0B">
        <w:t xml:space="preserve"> un tratamiento más intenso</w:t>
      </w:r>
      <w:r w:rsidR="008978D4">
        <w:t>, pero que</w:t>
      </w:r>
      <w:r w:rsidR="00DE6D0B">
        <w:t xml:space="preserve"> </w:t>
      </w:r>
      <w:r w:rsidR="00537558">
        <w:t xml:space="preserve">presentó importantes ventajas en diversos indicadores de calidad </w:t>
      </w:r>
      <w:r w:rsidR="00151FFF">
        <w:t>durante el almacenamiento</w:t>
      </w:r>
      <w:r w:rsidR="00482E0C">
        <w:t>.</w:t>
      </w:r>
      <w:r w:rsidR="00155383">
        <w:t xml:space="preserve"> Se </w:t>
      </w:r>
      <w:r w:rsidR="00114480">
        <w:t xml:space="preserve">resalta la importancia de </w:t>
      </w:r>
      <w:r w:rsidR="00155383">
        <w:t>tener en cuenta est</w:t>
      </w:r>
      <w:r w:rsidR="00D01901">
        <w:t>os aspectos</w:t>
      </w:r>
      <w:r w:rsidR="00155383">
        <w:t xml:space="preserve"> a la hora de </w:t>
      </w:r>
      <w:r w:rsidR="000248FC">
        <w:t xml:space="preserve">diseñar estudios de </w:t>
      </w:r>
      <w:r w:rsidR="00155383">
        <w:t>optimizaci</w:t>
      </w:r>
      <w:r w:rsidR="000248FC">
        <w:t>ón</w:t>
      </w:r>
      <w:r w:rsidR="00155383">
        <w:t xml:space="preserve"> de parámetros de tratamientos</w:t>
      </w:r>
      <w:r w:rsidR="000248FC">
        <w:t xml:space="preserve"> de preservación</w:t>
      </w:r>
      <w:r w:rsidR="00155383">
        <w:t xml:space="preserve"> para alimentos que se conservarán en almacenamiento.  </w:t>
      </w:r>
    </w:p>
    <w:p w14:paraId="38EFDF0D" w14:textId="77777777" w:rsidR="00EC1633" w:rsidRDefault="00EC1633">
      <w:pPr>
        <w:spacing w:after="0" w:line="240" w:lineRule="auto"/>
        <w:ind w:left="0" w:hanging="2"/>
      </w:pPr>
    </w:p>
    <w:p w14:paraId="66D469C3" w14:textId="6A8133EA" w:rsidR="00BC5965" w:rsidRDefault="00B1324F">
      <w:pPr>
        <w:spacing w:after="0" w:line="240" w:lineRule="auto"/>
        <w:ind w:left="0" w:hanging="2"/>
      </w:pPr>
      <w:r>
        <w:t xml:space="preserve">Palabras Clave: </w:t>
      </w:r>
      <w:r w:rsidR="00CC32F7">
        <w:t xml:space="preserve">Tratamientos no térmicos, bebidas naturales, antimicrobianos naturales, </w:t>
      </w:r>
      <w:r w:rsidR="00CC32F7" w:rsidRPr="00EC1633">
        <w:t xml:space="preserve">diseño </w:t>
      </w:r>
      <w:r w:rsidR="00CC32F7">
        <w:t>Box-</w:t>
      </w:r>
      <w:proofErr w:type="spellStart"/>
      <w:r w:rsidR="00CC32F7">
        <w:t>Behnken</w:t>
      </w:r>
      <w:proofErr w:type="spellEnd"/>
      <w:r w:rsidR="00DA5E70">
        <w:t>.</w:t>
      </w:r>
    </w:p>
    <w:p w14:paraId="7DEA5918" w14:textId="77777777" w:rsidR="00BC5965" w:rsidRDefault="00BC5965">
      <w:pPr>
        <w:spacing w:after="0" w:line="240" w:lineRule="auto"/>
        <w:ind w:left="0" w:hanging="2"/>
      </w:pPr>
    </w:p>
    <w:p w14:paraId="2268E635" w14:textId="77777777" w:rsidR="00BC5965" w:rsidRDefault="00BC5965">
      <w:pPr>
        <w:spacing w:after="0" w:line="240" w:lineRule="auto"/>
        <w:ind w:left="0" w:hanging="2"/>
      </w:pPr>
    </w:p>
    <w:p w14:paraId="2D5435BA" w14:textId="77777777" w:rsidR="00BC5965" w:rsidRDefault="00BC5965">
      <w:pPr>
        <w:spacing w:after="0" w:line="240" w:lineRule="auto"/>
        <w:ind w:left="0" w:hanging="2"/>
      </w:pPr>
    </w:p>
    <w:sectPr w:rsidR="00BC596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F76A" w14:textId="77777777" w:rsidR="00B9111D" w:rsidRDefault="00B911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B3A00D" w14:textId="77777777" w:rsidR="00B9111D" w:rsidRDefault="00B911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2EB5" w14:textId="77777777" w:rsidR="00B9111D" w:rsidRDefault="00B911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8368FD" w14:textId="77777777" w:rsidR="00B9111D" w:rsidRDefault="00B911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7EE4" w14:textId="77777777" w:rsidR="00BC5965" w:rsidRDefault="00B132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105D601" wp14:editId="27EF8F7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65"/>
    <w:rsid w:val="000248FC"/>
    <w:rsid w:val="000B4EF5"/>
    <w:rsid w:val="001060AE"/>
    <w:rsid w:val="00114381"/>
    <w:rsid w:val="00114480"/>
    <w:rsid w:val="001303A5"/>
    <w:rsid w:val="001513EC"/>
    <w:rsid w:val="00151FFF"/>
    <w:rsid w:val="00155131"/>
    <w:rsid w:val="00155383"/>
    <w:rsid w:val="001558FE"/>
    <w:rsid w:val="00196914"/>
    <w:rsid w:val="001C136B"/>
    <w:rsid w:val="00225F8E"/>
    <w:rsid w:val="00235DD5"/>
    <w:rsid w:val="0027057C"/>
    <w:rsid w:val="002C09D5"/>
    <w:rsid w:val="002C505F"/>
    <w:rsid w:val="003132B0"/>
    <w:rsid w:val="0035786B"/>
    <w:rsid w:val="00395B6D"/>
    <w:rsid w:val="003963B0"/>
    <w:rsid w:val="003B4F20"/>
    <w:rsid w:val="003C40D2"/>
    <w:rsid w:val="003C73E9"/>
    <w:rsid w:val="003D69A6"/>
    <w:rsid w:val="004059B2"/>
    <w:rsid w:val="00450947"/>
    <w:rsid w:val="0046235A"/>
    <w:rsid w:val="00482E0C"/>
    <w:rsid w:val="004A3B7A"/>
    <w:rsid w:val="004A6D0B"/>
    <w:rsid w:val="004B4286"/>
    <w:rsid w:val="004C0546"/>
    <w:rsid w:val="004E1904"/>
    <w:rsid w:val="005128CC"/>
    <w:rsid w:val="0052231D"/>
    <w:rsid w:val="00537558"/>
    <w:rsid w:val="005425DD"/>
    <w:rsid w:val="005668F9"/>
    <w:rsid w:val="005735B0"/>
    <w:rsid w:val="005853EB"/>
    <w:rsid w:val="00595FD7"/>
    <w:rsid w:val="005B04FF"/>
    <w:rsid w:val="005D0740"/>
    <w:rsid w:val="006025D3"/>
    <w:rsid w:val="00602A0F"/>
    <w:rsid w:val="00650E7E"/>
    <w:rsid w:val="006A2AFE"/>
    <w:rsid w:val="006F4535"/>
    <w:rsid w:val="006F6C6B"/>
    <w:rsid w:val="00717B3E"/>
    <w:rsid w:val="00736AB3"/>
    <w:rsid w:val="007960AE"/>
    <w:rsid w:val="007F3A8B"/>
    <w:rsid w:val="0081127D"/>
    <w:rsid w:val="00814C6C"/>
    <w:rsid w:val="0082320B"/>
    <w:rsid w:val="008978D4"/>
    <w:rsid w:val="008A7480"/>
    <w:rsid w:val="008B6A54"/>
    <w:rsid w:val="008D644F"/>
    <w:rsid w:val="009009D3"/>
    <w:rsid w:val="00930773"/>
    <w:rsid w:val="00967373"/>
    <w:rsid w:val="009A6626"/>
    <w:rsid w:val="009D6FD1"/>
    <w:rsid w:val="009E37F1"/>
    <w:rsid w:val="009E3FF6"/>
    <w:rsid w:val="009E69EF"/>
    <w:rsid w:val="009F3200"/>
    <w:rsid w:val="00A2143B"/>
    <w:rsid w:val="00A34706"/>
    <w:rsid w:val="00A47EFC"/>
    <w:rsid w:val="00A61021"/>
    <w:rsid w:val="00A775EC"/>
    <w:rsid w:val="00A92D4A"/>
    <w:rsid w:val="00AA3107"/>
    <w:rsid w:val="00AC6978"/>
    <w:rsid w:val="00AD3052"/>
    <w:rsid w:val="00AE186C"/>
    <w:rsid w:val="00B1324F"/>
    <w:rsid w:val="00B142C6"/>
    <w:rsid w:val="00B14786"/>
    <w:rsid w:val="00B25685"/>
    <w:rsid w:val="00B57060"/>
    <w:rsid w:val="00B9111D"/>
    <w:rsid w:val="00B94B1B"/>
    <w:rsid w:val="00BC5965"/>
    <w:rsid w:val="00BC72B6"/>
    <w:rsid w:val="00BD108D"/>
    <w:rsid w:val="00BE1B12"/>
    <w:rsid w:val="00C32069"/>
    <w:rsid w:val="00C33466"/>
    <w:rsid w:val="00C47DF8"/>
    <w:rsid w:val="00C80D64"/>
    <w:rsid w:val="00C935ED"/>
    <w:rsid w:val="00CC32F7"/>
    <w:rsid w:val="00CF6AE3"/>
    <w:rsid w:val="00D01901"/>
    <w:rsid w:val="00D2120A"/>
    <w:rsid w:val="00D5756D"/>
    <w:rsid w:val="00D63172"/>
    <w:rsid w:val="00D828C2"/>
    <w:rsid w:val="00DA5E70"/>
    <w:rsid w:val="00DA6595"/>
    <w:rsid w:val="00DA72B4"/>
    <w:rsid w:val="00DC4A8D"/>
    <w:rsid w:val="00DE6D0B"/>
    <w:rsid w:val="00DF6CF7"/>
    <w:rsid w:val="00E26DCE"/>
    <w:rsid w:val="00E34CFB"/>
    <w:rsid w:val="00E614CC"/>
    <w:rsid w:val="00E84651"/>
    <w:rsid w:val="00E94D5F"/>
    <w:rsid w:val="00EB55DC"/>
    <w:rsid w:val="00EC1633"/>
    <w:rsid w:val="00F07C68"/>
    <w:rsid w:val="00F24832"/>
    <w:rsid w:val="00F2485B"/>
    <w:rsid w:val="00F27892"/>
    <w:rsid w:val="00F64695"/>
    <w:rsid w:val="00F84A06"/>
    <w:rsid w:val="00F96BBF"/>
    <w:rsid w:val="00FE03F9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72BED"/>
  <w15:docId w15:val="{7A6481CE-41F1-4B74-9908-FB4BCB6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147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47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478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47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478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Alfonsina Ester Andreatta</cp:lastModifiedBy>
  <cp:revision>5</cp:revision>
  <dcterms:created xsi:type="dcterms:W3CDTF">2022-06-14T19:57:00Z</dcterms:created>
  <dcterms:modified xsi:type="dcterms:W3CDTF">2022-07-27T21:57:00Z</dcterms:modified>
</cp:coreProperties>
</file>