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D91B" w14:textId="2AD1AE85" w:rsidR="0071041B" w:rsidRDefault="00D03442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116BBFE0" wp14:editId="54646709">
                <wp:extent cx="5440045" cy="657860"/>
                <wp:effectExtent l="190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657860"/>
                          <a:chOff x="0" y="0"/>
                          <a:chExt cx="8567" cy="103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8"/>
                            <a:ext cx="85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06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7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23BB" w14:textId="77777777" w:rsidR="0071041B" w:rsidRDefault="0071041B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0C385B1" w14:textId="77777777" w:rsidR="0071041B" w:rsidRDefault="0071041B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57EC9916" w14:textId="77777777" w:rsidR="0071041B" w:rsidRDefault="004250A8">
                              <w:pPr>
                                <w:ind w:left="1504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VIII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Congreso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Internacional 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Ciencia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Tecnología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Alimentos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(CICYTAC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116BBFE0" id="Group 2" o:spid="_x0000_s1026" style="width:428.35pt;height:51.8pt;mso-position-horizontal-relative:char;mso-position-vertical-relative:line" coordsize="8567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">
                <v:rect id="Rectangle 5" o:spid="_x0000_s1027" style="position:absolute;top:668;width:85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;width:106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56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0C23BB" w14:textId="77777777" w:rsidR="0071041B" w:rsidRDefault="0071041B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0C385B1" w14:textId="77777777" w:rsidR="0071041B" w:rsidRDefault="0071041B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57EC9916" w14:textId="77777777" w:rsidR="0071041B" w:rsidRDefault="00000000">
                        <w:pPr>
                          <w:ind w:left="1504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VIII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Congreso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Internacional 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Ciencia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Tecnología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Alimentos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(CICYTAC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7A106" w14:textId="77777777" w:rsidR="0071041B" w:rsidRDefault="004250A8">
      <w:pPr>
        <w:pStyle w:val="Ttulo1"/>
        <w:spacing w:line="242" w:lineRule="auto"/>
        <w:ind w:left="1233" w:right="373"/>
      </w:pPr>
      <w:r>
        <w:t>Extracción de aceite por fluidos supercríticos de cuatro variedades de</w:t>
      </w:r>
      <w:r>
        <w:rPr>
          <w:spacing w:val="-64"/>
        </w:rPr>
        <w:t xml:space="preserve"> </w:t>
      </w:r>
      <w:r>
        <w:t>pepa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uva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Vitis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vinífera</w:t>
      </w:r>
      <w:r>
        <w:t>)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Arequipa- Perú</w:t>
      </w:r>
    </w:p>
    <w:p w14:paraId="4B993035" w14:textId="77777777" w:rsidR="0071041B" w:rsidRDefault="0071041B">
      <w:pPr>
        <w:pStyle w:val="Textoindependiente"/>
        <w:spacing w:before="6"/>
        <w:rPr>
          <w:rFonts w:ascii="Arial"/>
          <w:b/>
          <w:sz w:val="22"/>
        </w:rPr>
      </w:pPr>
    </w:p>
    <w:p w14:paraId="49E46B7F" w14:textId="139ECF85" w:rsidR="0071041B" w:rsidRDefault="004250A8" w:rsidP="00B943F6">
      <w:pPr>
        <w:pStyle w:val="Textoindependiente"/>
        <w:ind w:left="140"/>
        <w:jc w:val="center"/>
      </w:pPr>
      <w:r>
        <w:t>Mejía</w:t>
      </w:r>
      <w:r>
        <w:rPr>
          <w:spacing w:val="-4"/>
        </w:rPr>
        <w:t xml:space="preserve"> </w:t>
      </w:r>
      <w:r>
        <w:t>FC</w:t>
      </w:r>
      <w:r>
        <w:rPr>
          <w:spacing w:val="-4"/>
        </w:rPr>
        <w:t xml:space="preserve"> </w:t>
      </w:r>
      <w:r>
        <w:t>(1),</w:t>
      </w:r>
      <w:r>
        <w:rPr>
          <w:spacing w:val="-4"/>
        </w:rPr>
        <w:t xml:space="preserve"> </w:t>
      </w:r>
      <w:r>
        <w:t>Yucra</w:t>
      </w:r>
      <w:r>
        <w:rPr>
          <w:spacing w:val="-4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(1)</w:t>
      </w:r>
      <w:r w:rsidR="001E7806">
        <w:t>,</w:t>
      </w:r>
      <w:r>
        <w:rPr>
          <w:spacing w:val="-2"/>
        </w:rPr>
        <w:t xml:space="preserve"> </w:t>
      </w:r>
      <w:r>
        <w:t>Álvarez</w:t>
      </w:r>
      <w:r>
        <w:rPr>
          <w:spacing w:val="-6"/>
        </w:rPr>
        <w:t xml:space="preserve"> </w:t>
      </w:r>
      <w:r>
        <w:t>MV</w:t>
      </w:r>
      <w:r>
        <w:rPr>
          <w:spacing w:val="-2"/>
        </w:rPr>
        <w:t xml:space="preserve"> </w:t>
      </w:r>
      <w:r>
        <w:t>(1)</w:t>
      </w:r>
      <w:r w:rsidR="001E7806">
        <w:t>,</w:t>
      </w:r>
      <w:r>
        <w:rPr>
          <w:spacing w:val="-1"/>
        </w:rPr>
        <w:t xml:space="preserve"> </w:t>
      </w:r>
      <w:proofErr w:type="spellStart"/>
      <w:r>
        <w:t>Pachari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(1)</w:t>
      </w:r>
      <w:r w:rsidR="001E7806">
        <w:t>,</w:t>
      </w:r>
      <w:r>
        <w:t xml:space="preserve"> Luque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(1),</w:t>
      </w:r>
      <w:r w:rsidR="001E7806">
        <w:t xml:space="preserve"> </w:t>
      </w:r>
      <w:proofErr w:type="spellStart"/>
      <w:r>
        <w:t>Sacsi</w:t>
      </w:r>
      <w:proofErr w:type="spellEnd"/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(1)</w:t>
      </w:r>
      <w:r w:rsidR="001E7806">
        <w:t>,</w:t>
      </w:r>
      <w:r>
        <w:t xml:space="preserve"> </w:t>
      </w:r>
      <w:proofErr w:type="spellStart"/>
      <w:r>
        <w:t>Alccahuaman</w:t>
      </w:r>
      <w:proofErr w:type="spellEnd"/>
      <w:r>
        <w:rPr>
          <w:spacing w:val="-3"/>
        </w:rPr>
        <w:t xml:space="preserve"> </w:t>
      </w:r>
      <w:r>
        <w:t>V (1)</w:t>
      </w:r>
      <w:r>
        <w:rPr>
          <w:spacing w:val="-1"/>
        </w:rPr>
        <w:t xml:space="preserve"> </w:t>
      </w:r>
      <w:r>
        <w:t>Arratea</w:t>
      </w:r>
      <w:r>
        <w:rPr>
          <w:spacing w:val="-2"/>
        </w:rPr>
        <w:t xml:space="preserve"> </w:t>
      </w:r>
      <w:r>
        <w:t>DV</w:t>
      </w:r>
      <w:r>
        <w:rPr>
          <w:spacing w:val="-1"/>
        </w:rPr>
        <w:t xml:space="preserve"> </w:t>
      </w:r>
      <w:r>
        <w:t>(1)</w:t>
      </w:r>
    </w:p>
    <w:p w14:paraId="5AFCC206" w14:textId="77777777" w:rsidR="0071041B" w:rsidRDefault="0071041B">
      <w:pPr>
        <w:pStyle w:val="Textoindependiente"/>
        <w:spacing w:before="4"/>
      </w:pPr>
    </w:p>
    <w:p w14:paraId="6C235F80" w14:textId="4E8BDA30" w:rsidR="001E7806" w:rsidRDefault="004250A8" w:rsidP="00B943F6">
      <w:pPr>
        <w:pStyle w:val="Textoindependiente"/>
        <w:numPr>
          <w:ilvl w:val="0"/>
          <w:numId w:val="1"/>
        </w:numPr>
        <w:spacing w:line="242" w:lineRule="auto"/>
        <w:ind w:right="296"/>
      </w:pPr>
      <w:r>
        <w:t>Universidad Nacional de San Agustín de Arequipa, Avenida Independencia</w:t>
      </w:r>
      <w:r>
        <w:rPr>
          <w:spacing w:val="-64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Arequipa,</w:t>
      </w:r>
      <w:r>
        <w:rPr>
          <w:spacing w:val="2"/>
        </w:rPr>
        <w:t xml:space="preserve"> </w:t>
      </w:r>
      <w:r>
        <w:t>Arequipa</w:t>
      </w:r>
      <w:r w:rsidR="001E7806">
        <w:t>.</w:t>
      </w:r>
    </w:p>
    <w:p w14:paraId="035E37F8" w14:textId="2DE5693E" w:rsidR="0071041B" w:rsidRDefault="001E7806" w:rsidP="00B943F6">
      <w:pPr>
        <w:pStyle w:val="Textoindependiente"/>
        <w:spacing w:line="242" w:lineRule="auto"/>
        <w:ind w:left="495" w:right="296"/>
      </w:pPr>
      <w:r w:rsidRPr="00B943F6">
        <w:t>f</w:t>
      </w:r>
      <w:r w:rsidR="00E1410E">
        <w:t>mejian</w:t>
      </w:r>
      <w:r w:rsidR="00E1410E" w:rsidRPr="00B943F6">
        <w:rPr>
          <w:rFonts w:ascii="Arial" w:hAnsi="Arial" w:cs="Arial"/>
          <w:sz w:val="20"/>
          <w:szCs w:val="20"/>
          <w:shd w:val="clear" w:color="auto" w:fill="FFFFFF"/>
        </w:rPr>
        <w:t>@</w:t>
      </w:r>
      <w:r w:rsidRPr="00B943F6">
        <w:t>unsa</w:t>
      </w:r>
      <w:r w:rsidRPr="00E1410E">
        <w:t xml:space="preserve">.edu.pe </w:t>
      </w:r>
    </w:p>
    <w:p w14:paraId="5095DD24" w14:textId="77777777" w:rsidR="0071041B" w:rsidRDefault="0071041B">
      <w:pPr>
        <w:pStyle w:val="Textoindependiente"/>
        <w:rPr>
          <w:sz w:val="26"/>
        </w:rPr>
      </w:pPr>
      <w:bookmarkStart w:id="0" w:name="_GoBack"/>
      <w:bookmarkEnd w:id="0"/>
    </w:p>
    <w:p w14:paraId="205182D3" w14:textId="77777777" w:rsidR="0071041B" w:rsidRDefault="0071041B">
      <w:pPr>
        <w:pStyle w:val="Textoindependiente"/>
        <w:spacing w:before="5"/>
        <w:rPr>
          <w:sz w:val="23"/>
        </w:rPr>
      </w:pPr>
    </w:p>
    <w:p w14:paraId="44B8AF86" w14:textId="57C65D12" w:rsidR="004E29B1" w:rsidRDefault="004250A8" w:rsidP="004250A8">
      <w:pPr>
        <w:pStyle w:val="Textoindependiente"/>
        <w:spacing w:line="242" w:lineRule="auto"/>
        <w:ind w:left="140" w:right="136" w:hanging="4"/>
        <w:jc w:val="both"/>
      </w:pPr>
      <w:r>
        <w:t>La</w:t>
      </w:r>
      <w:r>
        <w:rPr>
          <w:spacing w:val="-7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Arequipa-</w:t>
      </w:r>
      <w:r>
        <w:rPr>
          <w:spacing w:val="-5"/>
        </w:rPr>
        <w:t xml:space="preserve"> </w:t>
      </w:r>
      <w:r>
        <w:t>Perú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industrias</w:t>
      </w:r>
      <w:r>
        <w:rPr>
          <w:spacing w:val="-5"/>
        </w:rPr>
        <w:t xml:space="preserve"> </w:t>
      </w:r>
      <w:r>
        <w:t>dedicadas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vinos y piscos, teniendo como residuo la pepa de uva, el cual contiene ácidos</w:t>
      </w:r>
      <w:r>
        <w:rPr>
          <w:spacing w:val="1"/>
        </w:rPr>
        <w:t xml:space="preserve"> </w:t>
      </w:r>
      <w:r>
        <w:t>grasos insaturados,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el linoleico (</w:t>
      </w:r>
      <w:r w:rsidR="000D4D55">
        <w:rPr>
          <w:rFonts w:ascii="Arial" w:hAnsi="Arial" w:cs="Arial"/>
        </w:rPr>
        <w:t>ω</w:t>
      </w:r>
      <w:r>
        <w:t>6).</w:t>
      </w:r>
      <w:r>
        <w:rPr>
          <w:spacing w:val="1"/>
        </w:rPr>
        <w:t xml:space="preserve"> </w:t>
      </w:r>
      <w:r>
        <w:t>El presente trabajo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D4D55">
        <w:t xml:space="preserve">4 </w:t>
      </w:r>
      <w:r>
        <w:rPr>
          <w:spacing w:val="1"/>
        </w:rPr>
        <w:t xml:space="preserve"> </w:t>
      </w:r>
      <w:r>
        <w:t>variedades:</w:t>
      </w:r>
      <w:r>
        <w:rPr>
          <w:spacing w:val="-12"/>
        </w:rPr>
        <w:t xml:space="preserve"> </w:t>
      </w:r>
      <w:r>
        <w:t>Borgoña,</w:t>
      </w:r>
      <w:r>
        <w:rPr>
          <w:spacing w:val="-10"/>
        </w:rPr>
        <w:t xml:space="preserve"> </w:t>
      </w:r>
      <w:r>
        <w:t>Tintorera,</w:t>
      </w:r>
      <w:r>
        <w:rPr>
          <w:spacing w:val="-10"/>
        </w:rPr>
        <w:t xml:space="preserve"> </w:t>
      </w:r>
      <w:r>
        <w:t>Negra</w:t>
      </w:r>
      <w:r>
        <w:rPr>
          <w:spacing w:val="-10"/>
        </w:rPr>
        <w:t xml:space="preserve"> </w:t>
      </w:r>
      <w:r>
        <w:t>Criolla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Italia.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utilizado</w:t>
      </w:r>
      <w:r>
        <w:rPr>
          <w:spacing w:val="-64"/>
        </w:rPr>
        <w:t xml:space="preserve"> </w:t>
      </w:r>
      <w:r>
        <w:t>la metodología de extracción por Fluidos supercríticos (FSC) con la finalidad de</w:t>
      </w:r>
      <w:r>
        <w:rPr>
          <w:spacing w:val="-64"/>
        </w:rPr>
        <w:t xml:space="preserve"> </w:t>
      </w:r>
      <w:r>
        <w:rPr>
          <w:spacing w:val="-1"/>
        </w:rPr>
        <w:t>mantener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nutrientes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vitaminas</w:t>
      </w:r>
      <w:r>
        <w:rPr>
          <w:spacing w:val="-12"/>
        </w:rPr>
        <w:t xml:space="preserve"> </w:t>
      </w:r>
      <w:r>
        <w:t>(A,</w:t>
      </w:r>
      <w:r>
        <w:rPr>
          <w:spacing w:val="-12"/>
        </w:rPr>
        <w:t xml:space="preserve"> </w:t>
      </w:r>
      <w:r>
        <w:t>D,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E),</w:t>
      </w:r>
      <w:r>
        <w:rPr>
          <w:spacing w:val="-7"/>
        </w:rPr>
        <w:t xml:space="preserve"> </w:t>
      </w:r>
      <w:r>
        <w:t>antioxidantes</w:t>
      </w:r>
      <w:r>
        <w:rPr>
          <w:spacing w:val="-12"/>
        </w:rPr>
        <w:t xml:space="preserve"> </w:t>
      </w:r>
      <w:r>
        <w:t>(</w:t>
      </w:r>
      <w:r>
        <w:rPr>
          <w:color w:val="1F2023"/>
        </w:rPr>
        <w:t>resveratrol)</w:t>
      </w:r>
      <w:r>
        <w:t>.</w:t>
      </w:r>
      <w:r>
        <w:rPr>
          <w:spacing w:val="-65"/>
        </w:rPr>
        <w:t xml:space="preserve"> </w:t>
      </w:r>
      <w:r>
        <w:t>El equipo (FSC) cuenta con un Vessel de 500 gr de capacidad y condiciones de</w:t>
      </w:r>
      <w:r>
        <w:rPr>
          <w:spacing w:val="-64"/>
        </w:rPr>
        <w:t xml:space="preserve"> </w:t>
      </w:r>
      <w:r>
        <w:t xml:space="preserve">trabajo de hasta de 10000 psi y 200 °C. </w:t>
      </w:r>
      <w:r w:rsidR="009C4E6E">
        <w:t>P</w:t>
      </w:r>
      <w:r>
        <w:t>ara ello se tomaron en consideración</w:t>
      </w:r>
      <w:r>
        <w:rPr>
          <w:spacing w:val="1"/>
        </w:rPr>
        <w:t xml:space="preserve"> </w:t>
      </w:r>
      <w:r>
        <w:t>presiones de 4500, 5500 y 6000 psi, con temperaturas de 35 y 40°C, se trabajó</w:t>
      </w:r>
      <w:r>
        <w:rPr>
          <w:spacing w:val="-64"/>
        </w:rPr>
        <w:t xml:space="preserve"> </w:t>
      </w:r>
      <w:r>
        <w:t xml:space="preserve">con </w:t>
      </w:r>
      <w:r w:rsidR="001E7806">
        <w:t xml:space="preserve">250 g </w:t>
      </w:r>
      <w:r>
        <w:t xml:space="preserve">de </w:t>
      </w:r>
      <w:r w:rsidR="001E7806">
        <w:t xml:space="preserve">pepa de uva seca de cada variedad </w:t>
      </w:r>
      <w:r>
        <w:t xml:space="preserve">y un flujo de 1mL/min. Siendo la presión </w:t>
      </w:r>
      <w:r w:rsidR="009C4E6E">
        <w:t>ó</w:t>
      </w:r>
      <w:r>
        <w:t>ptima de 5500</w:t>
      </w:r>
      <w:r w:rsidR="00657329">
        <w:t xml:space="preserve"> </w:t>
      </w:r>
      <w:r>
        <w:rPr>
          <w:spacing w:val="-64"/>
        </w:rPr>
        <w:t xml:space="preserve"> </w:t>
      </w:r>
      <w:r>
        <w:t>psi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40°C.</w:t>
      </w:r>
      <w:r>
        <w:rPr>
          <w:spacing w:val="1"/>
        </w:rPr>
        <w:t xml:space="preserve"> </w:t>
      </w:r>
      <w:r>
        <w:t>Obteniéndose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rendimientos;</w:t>
      </w:r>
      <w:r>
        <w:rPr>
          <w:spacing w:val="1"/>
        </w:rPr>
        <w:t xml:space="preserve"> </w:t>
      </w:r>
      <w:r>
        <w:t xml:space="preserve">Borgoña 9 </w:t>
      </w:r>
      <w:proofErr w:type="spellStart"/>
      <w:r w:rsidR="006C0402">
        <w:t>mL</w:t>
      </w:r>
      <w:proofErr w:type="spellEnd"/>
      <w:r w:rsidR="006C0402">
        <w:t xml:space="preserve"> de aceite/100 g de pepa</w:t>
      </w:r>
      <w:r>
        <w:t>, Tintorera 8</w:t>
      </w:r>
      <w:r w:rsidR="009C4E6E">
        <w:t>,</w:t>
      </w:r>
      <w:r>
        <w:t xml:space="preserve">8 </w:t>
      </w:r>
      <w:r w:rsidR="006C0402" w:rsidRPr="006C0402">
        <w:t xml:space="preserve"> </w:t>
      </w:r>
      <w:proofErr w:type="spellStart"/>
      <w:r w:rsidR="006C0402">
        <w:t>mL</w:t>
      </w:r>
      <w:proofErr w:type="spellEnd"/>
      <w:r w:rsidR="006C0402">
        <w:t xml:space="preserve"> de aceite/100 g de pepa</w:t>
      </w:r>
      <w:r>
        <w:t>, Negra Criolla 8</w:t>
      </w:r>
      <w:r w:rsidR="009C4E6E">
        <w:t>,</w:t>
      </w:r>
      <w:r>
        <w:t xml:space="preserve">3 </w:t>
      </w:r>
      <w:proofErr w:type="spellStart"/>
      <w:r w:rsidR="006C0402">
        <w:t>mL</w:t>
      </w:r>
      <w:proofErr w:type="spellEnd"/>
      <w:r w:rsidR="006C0402">
        <w:t xml:space="preserve"> de aceite/100 g de pepa</w:t>
      </w:r>
      <w:r w:rsidR="006C0402" w:rsidDel="006C0402">
        <w:t xml:space="preserve"> </w:t>
      </w:r>
      <w:r>
        <w:t>e Italia 9</w:t>
      </w:r>
      <w:r w:rsidR="009C4E6E">
        <w:t>,</w:t>
      </w:r>
      <w:r>
        <w:t>2</w:t>
      </w:r>
      <w:r w:rsidR="006C0402">
        <w:t xml:space="preserve"> </w:t>
      </w:r>
      <w:proofErr w:type="spellStart"/>
      <w:r w:rsidR="006C0402">
        <w:t>mL</w:t>
      </w:r>
      <w:proofErr w:type="spellEnd"/>
      <w:r w:rsidR="006C0402">
        <w:t xml:space="preserve"> de aceite/100 g de pepa.</w:t>
      </w:r>
      <w:r>
        <w:t xml:space="preserve"> Se realizaron</w:t>
      </w:r>
      <w:r>
        <w:rPr>
          <w:spacing w:val="1"/>
        </w:rPr>
        <w:t xml:space="preserve"> </w:t>
      </w:r>
      <w:r>
        <w:t>los análisis físicos químicos</w:t>
      </w:r>
      <w:r w:rsidR="004E29B1">
        <w:t xml:space="preserve"> por cada variedad en estudio;</w:t>
      </w:r>
      <w:r w:rsidR="001B7A3B">
        <w:t xml:space="preserve"> Para la variedad Borgoña se obtuvo una acidez de 1,3, un índice iodo de</w:t>
      </w:r>
      <w:r w:rsidR="001B7A3B">
        <w:rPr>
          <w:color w:val="FF0000"/>
        </w:rPr>
        <w:t xml:space="preserve"> </w:t>
      </w:r>
      <w:r w:rsidR="001B7A3B">
        <w:t>138,</w:t>
      </w:r>
      <w:r w:rsidR="001B7A3B" w:rsidRPr="00B943F6">
        <w:t>15</w:t>
      </w:r>
      <w:r w:rsidR="001B7A3B">
        <w:t>, índice de peróxidos de 3,</w:t>
      </w:r>
      <w:r w:rsidR="001B7A3B" w:rsidRPr="00B943F6">
        <w:t>2</w:t>
      </w:r>
      <w:r w:rsidR="001B7A3B">
        <w:t xml:space="preserve">, índice de refracción de </w:t>
      </w:r>
      <w:r w:rsidR="001B7A3B" w:rsidRPr="001B7A3B">
        <w:t>1</w:t>
      </w:r>
      <w:r w:rsidR="00B943F6">
        <w:t>,</w:t>
      </w:r>
      <w:r w:rsidR="001B7A3B" w:rsidRPr="001B7A3B">
        <w:t>4772</w:t>
      </w:r>
      <w:r w:rsidR="001B7A3B" w:rsidRPr="00B943F6">
        <w:rPr>
          <w:color w:val="FF0000"/>
        </w:rPr>
        <w:t xml:space="preserve"> </w:t>
      </w:r>
      <w:r w:rsidR="001B7A3B">
        <w:t>y un peso específico de 0,</w:t>
      </w:r>
      <w:r w:rsidR="001B7A3B" w:rsidRPr="001B7A3B">
        <w:t>9553</w:t>
      </w:r>
      <w:r w:rsidR="001B7A3B">
        <w:t>. Para la variedad</w:t>
      </w:r>
      <w:r w:rsidR="001B7A3B" w:rsidRPr="001B7A3B">
        <w:t xml:space="preserve"> Tintorera</w:t>
      </w:r>
      <w:r w:rsidR="001B7A3B">
        <w:t>, se obtuvo una acidez de 1,15, un índice iodo de 149,</w:t>
      </w:r>
      <w:r w:rsidR="001B7A3B" w:rsidRPr="001B7A3B">
        <w:t>52</w:t>
      </w:r>
      <w:r w:rsidR="001B7A3B">
        <w:t>, índice de peróxidos de 2,2, índice de refracción de 1,</w:t>
      </w:r>
      <w:r w:rsidR="001B7A3B" w:rsidRPr="001B7A3B">
        <w:t>4785</w:t>
      </w:r>
      <w:r w:rsidR="001B7A3B">
        <w:t xml:space="preserve"> y un peso específico de 0,</w:t>
      </w:r>
      <w:r w:rsidR="001B7A3B" w:rsidRPr="001B7A3B">
        <w:t>9333</w:t>
      </w:r>
      <w:r w:rsidR="001B7A3B">
        <w:t>. P</w:t>
      </w:r>
      <w:r w:rsidR="004E29B1">
        <w:t>ara la negra cr</w:t>
      </w:r>
      <w:r w:rsidR="001B7A3B">
        <w:t>iolla se obtuvo una acidez de 1,</w:t>
      </w:r>
      <w:r w:rsidR="004E29B1">
        <w:t xml:space="preserve">25 un índice iodo de </w:t>
      </w:r>
      <w:r w:rsidR="001B7A3B">
        <w:t>140,</w:t>
      </w:r>
      <w:r w:rsidR="004E29B1" w:rsidRPr="004E29B1">
        <w:t>51</w:t>
      </w:r>
      <w:r w:rsidR="004E29B1">
        <w:t xml:space="preserve">, índice de peróxidos de 1.9, índice de refracción de </w:t>
      </w:r>
      <w:r w:rsidR="001B7A3B">
        <w:t>1,</w:t>
      </w:r>
      <w:r w:rsidR="004E29B1" w:rsidRPr="004E29B1">
        <w:t>47692</w:t>
      </w:r>
      <w:r>
        <w:t xml:space="preserve"> y </w:t>
      </w:r>
      <w:r w:rsidR="001B7A3B">
        <w:t>un peso específico</w:t>
      </w:r>
      <w:r w:rsidR="004E29B1">
        <w:t xml:space="preserve"> de </w:t>
      </w:r>
      <w:r w:rsidR="001B7A3B">
        <w:t>0,</w:t>
      </w:r>
      <w:r w:rsidR="004E29B1" w:rsidRPr="004E29B1">
        <w:t>89905</w:t>
      </w:r>
      <w:r w:rsidR="004E29B1">
        <w:t xml:space="preserve">. Para la variedad Italia </w:t>
      </w:r>
      <w:r w:rsidR="001B7A3B">
        <w:t>se obtuvo una acidez de 1,</w:t>
      </w:r>
      <w:r w:rsidR="004E29B1">
        <w:t xml:space="preserve">2, un índice iodo de </w:t>
      </w:r>
      <w:r w:rsidR="001B7A3B">
        <w:t>145,</w:t>
      </w:r>
      <w:r w:rsidR="004E29B1" w:rsidRPr="004E29B1">
        <w:t>27</w:t>
      </w:r>
      <w:r w:rsidR="004E29B1">
        <w:t>, índice de peróxidos de 2</w:t>
      </w:r>
      <w:r w:rsidR="001B7A3B">
        <w:t>,</w:t>
      </w:r>
      <w:r w:rsidR="004E29B1">
        <w:t xml:space="preserve">7, índice de refracción de </w:t>
      </w:r>
      <w:r w:rsidR="001B7A3B">
        <w:t>1,</w:t>
      </w:r>
      <w:r w:rsidR="004E29B1" w:rsidRPr="004E29B1">
        <w:t>4889</w:t>
      </w:r>
      <w:r w:rsidR="004E29B1">
        <w:t xml:space="preserve"> y un peso específico de </w:t>
      </w:r>
      <w:r w:rsidR="001B7A3B">
        <w:t>0,</w:t>
      </w:r>
      <w:r w:rsidR="004E29B1" w:rsidRPr="004E29B1">
        <w:t>9009</w:t>
      </w:r>
      <w:r w:rsidR="004E29B1">
        <w:t xml:space="preserve">. Para la variedad Italia </w:t>
      </w:r>
      <w:r w:rsidR="001B7A3B">
        <w:t>se obtuvo una acidez de 1,</w:t>
      </w:r>
      <w:r w:rsidR="004E29B1">
        <w:t xml:space="preserve">2, un índice iodo de </w:t>
      </w:r>
      <w:r w:rsidR="001B7A3B">
        <w:t>145,</w:t>
      </w:r>
      <w:r w:rsidR="004E29B1" w:rsidRPr="004E29B1">
        <w:t>27</w:t>
      </w:r>
      <w:r w:rsidR="004E29B1">
        <w:t>, índice de peróxidos de</w:t>
      </w:r>
      <w:r w:rsidR="001B7A3B">
        <w:t xml:space="preserve"> 2,</w:t>
      </w:r>
      <w:r w:rsidR="004E29B1">
        <w:t xml:space="preserve">7, índice de refracción de </w:t>
      </w:r>
      <w:r w:rsidR="001B7A3B">
        <w:t>1,</w:t>
      </w:r>
      <w:r w:rsidR="004E29B1" w:rsidRPr="004E29B1">
        <w:t>4889</w:t>
      </w:r>
      <w:r w:rsidR="004E29B1">
        <w:t xml:space="preserve"> y un peso específico de </w:t>
      </w:r>
      <w:r w:rsidR="001B7A3B">
        <w:t>0,</w:t>
      </w:r>
      <w:r w:rsidR="004E29B1" w:rsidRPr="004E29B1">
        <w:t>9009</w:t>
      </w:r>
      <w:r w:rsidR="004E29B1">
        <w:t>.</w:t>
      </w:r>
    </w:p>
    <w:p w14:paraId="1BD1A2D3" w14:textId="6C77BB53" w:rsidR="0071041B" w:rsidRDefault="001B7A3B">
      <w:pPr>
        <w:pStyle w:val="Textoindependiente"/>
        <w:spacing w:line="242" w:lineRule="auto"/>
        <w:ind w:left="140" w:right="136" w:hanging="4"/>
        <w:jc w:val="both"/>
      </w:pPr>
      <w:r>
        <w:t xml:space="preserve">El </w:t>
      </w:r>
      <w:r w:rsidR="004250A8">
        <w:t>perfil ácidos grasos de</w:t>
      </w:r>
      <w:r w:rsidR="00EB38B2">
        <w:t>l</w:t>
      </w:r>
      <w:r w:rsidR="004250A8">
        <w:t xml:space="preserve"> aceite de la</w:t>
      </w:r>
      <w:r w:rsidR="004250A8">
        <w:rPr>
          <w:spacing w:val="1"/>
        </w:rPr>
        <w:t xml:space="preserve"> </w:t>
      </w:r>
      <w:r w:rsidR="004250A8">
        <w:t xml:space="preserve">variedad </w:t>
      </w:r>
      <w:r w:rsidR="00EB38B2">
        <w:t>tintorera</w:t>
      </w:r>
      <w:r w:rsidR="00657329">
        <w:t xml:space="preserve"> fue:</w:t>
      </w:r>
      <w:r w:rsidR="00EB38B2">
        <w:t xml:space="preserve"> el ácido</w:t>
      </w:r>
      <w:r w:rsidR="00657329">
        <w:t xml:space="preserve"> linoleico</w:t>
      </w:r>
      <w:r w:rsidR="00EB38B2">
        <w:t xml:space="preserve"> </w:t>
      </w:r>
      <w:r w:rsidR="00657329">
        <w:t xml:space="preserve">42 mg %, </w:t>
      </w:r>
      <w:r w:rsidR="00EB38B2">
        <w:t xml:space="preserve">ácido </w:t>
      </w:r>
      <w:r w:rsidR="00657329">
        <w:t>linolé</w:t>
      </w:r>
      <w:r w:rsidR="00EB38B2">
        <w:t>nico</w:t>
      </w:r>
      <w:r w:rsidR="00657329">
        <w:t xml:space="preserve"> 6 mg/% </w:t>
      </w:r>
      <w:r w:rsidR="00EB38B2">
        <w:t xml:space="preserve"> y el ácido oleico </w:t>
      </w:r>
      <w:r w:rsidR="00657329">
        <w:t>13 mg%</w:t>
      </w:r>
      <w:r w:rsidR="004250A8">
        <w:t>.</w:t>
      </w:r>
    </w:p>
    <w:p w14:paraId="6376ADCE" w14:textId="0CAF55E3" w:rsidR="00657329" w:rsidRDefault="00657329" w:rsidP="00B943F6">
      <w:pPr>
        <w:pStyle w:val="Textoindependiente"/>
        <w:spacing w:line="242" w:lineRule="auto"/>
        <w:ind w:left="136" w:right="136"/>
        <w:jc w:val="both"/>
      </w:pPr>
      <w:r>
        <w:t xml:space="preserve">Las calidades de los aceites extraídos cumplen con normatividad vigente, además las condiciones óptimas fueron de 5500 </w:t>
      </w:r>
      <w:r>
        <w:rPr>
          <w:spacing w:val="-64"/>
        </w:rPr>
        <w:t xml:space="preserve">  </w:t>
      </w:r>
      <w:r>
        <w:t>psi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40°C.</w:t>
      </w:r>
      <w:r>
        <w:rPr>
          <w:spacing w:val="1"/>
        </w:rPr>
        <w:t xml:space="preserve"> </w:t>
      </w:r>
      <w:r>
        <w:t xml:space="preserve"> </w:t>
      </w:r>
    </w:p>
    <w:p w14:paraId="54602D7A" w14:textId="77777777" w:rsidR="0071041B" w:rsidRDefault="0071041B">
      <w:pPr>
        <w:pStyle w:val="Textoindependiente"/>
        <w:rPr>
          <w:sz w:val="23"/>
        </w:rPr>
      </w:pPr>
    </w:p>
    <w:p w14:paraId="08BD7D56" w14:textId="77777777" w:rsidR="0071041B" w:rsidRDefault="004250A8">
      <w:pPr>
        <w:pStyle w:val="Textoindependiente"/>
        <w:spacing w:line="242" w:lineRule="auto"/>
        <w:ind w:left="140" w:right="139" w:hanging="4"/>
        <w:jc w:val="both"/>
      </w:pPr>
      <w:r>
        <w:t>Agradecimiento a la Universidad Nacional de San Agustín de Arequipa por el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UNSA-INVESTIGA</w:t>
      </w:r>
      <w:r>
        <w:rPr>
          <w:spacing w:val="-64"/>
        </w:rPr>
        <w:t xml:space="preserve"> </w:t>
      </w:r>
      <w:r>
        <w:t>(Contrato IBA-IB-</w:t>
      </w:r>
      <w:r>
        <w:rPr>
          <w:spacing w:val="1"/>
        </w:rPr>
        <w:t xml:space="preserve"> </w:t>
      </w:r>
      <w:r>
        <w:t>01-2020-UNSA).</w:t>
      </w:r>
    </w:p>
    <w:p w14:paraId="687E01D0" w14:textId="77777777" w:rsidR="0071041B" w:rsidRDefault="0071041B">
      <w:pPr>
        <w:pStyle w:val="Textoindependiente"/>
        <w:rPr>
          <w:sz w:val="26"/>
        </w:rPr>
      </w:pPr>
    </w:p>
    <w:p w14:paraId="451883E5" w14:textId="77777777" w:rsidR="0071041B" w:rsidRDefault="0071041B">
      <w:pPr>
        <w:pStyle w:val="Textoindependiente"/>
        <w:spacing w:before="1"/>
        <w:rPr>
          <w:sz w:val="22"/>
        </w:rPr>
      </w:pPr>
    </w:p>
    <w:p w14:paraId="5888C148" w14:textId="77777777" w:rsidR="0071041B" w:rsidRDefault="004250A8">
      <w:pPr>
        <w:pStyle w:val="Textoindependiente"/>
        <w:ind w:left="136"/>
      </w:pPr>
      <w:r>
        <w:t>Palabras</w:t>
      </w:r>
      <w:r>
        <w:rPr>
          <w:spacing w:val="-9"/>
        </w:rPr>
        <w:t xml:space="preserve"> </w:t>
      </w:r>
      <w:r>
        <w:t>Clave:</w:t>
      </w:r>
      <w:r>
        <w:rPr>
          <w:spacing w:val="-7"/>
        </w:rPr>
        <w:t xml:space="preserve"> </w:t>
      </w:r>
      <w:r>
        <w:t>Pepa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uva,</w:t>
      </w:r>
      <w:r>
        <w:rPr>
          <w:spacing w:val="-7"/>
        </w:rPr>
        <w:t xml:space="preserve"> </w:t>
      </w:r>
      <w:r>
        <w:t>aceite,</w:t>
      </w:r>
      <w:r>
        <w:rPr>
          <w:spacing w:val="-7"/>
        </w:rPr>
        <w:t xml:space="preserve"> </w:t>
      </w:r>
      <w:r>
        <w:t>fluidos</w:t>
      </w:r>
      <w:r>
        <w:rPr>
          <w:spacing w:val="-9"/>
        </w:rPr>
        <w:t xml:space="preserve"> </w:t>
      </w:r>
      <w:r>
        <w:t>supercríticos,</w:t>
      </w:r>
      <w:r>
        <w:rPr>
          <w:spacing w:val="-7"/>
        </w:rPr>
        <w:t xml:space="preserve"> </w:t>
      </w:r>
      <w:r>
        <w:t>presión,</w:t>
      </w:r>
      <w:r>
        <w:rPr>
          <w:spacing w:val="-8"/>
        </w:rPr>
        <w:t xml:space="preserve"> </w:t>
      </w:r>
      <w:r>
        <w:t>temperatura.</w:t>
      </w:r>
    </w:p>
    <w:sectPr w:rsidR="0071041B">
      <w:type w:val="continuous"/>
      <w:pgSz w:w="11910" w:h="16840"/>
      <w:pgMar w:top="360" w:right="1560" w:bottom="280" w:left="15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C6C98" w15:done="0"/>
  <w15:commentEx w15:paraId="5A638929" w15:done="0"/>
  <w15:commentEx w15:paraId="06EB8940" w15:done="0"/>
  <w15:commentEx w15:paraId="38A9383E" w15:done="0"/>
  <w15:commentEx w15:paraId="60DC8319" w15:done="0"/>
  <w15:commentEx w15:paraId="008FF6D7" w15:done="0"/>
  <w15:commentEx w15:paraId="05FFA302" w15:done="0"/>
  <w15:commentEx w15:paraId="42AFD6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6791" w16cex:dateUtc="2022-07-19T20:25:00Z"/>
  <w16cex:commentExtensible w16cex:durableId="268167BA" w16cex:dateUtc="2022-07-19T20:26:00Z"/>
  <w16cex:commentExtensible w16cex:durableId="268167D9" w16cex:dateUtc="2022-07-19T20:26:00Z"/>
  <w16cex:commentExtensible w16cex:durableId="2681680F" w16cex:dateUtc="2022-07-19T20:27:00Z"/>
  <w16cex:commentExtensible w16cex:durableId="268168A8" w16cex:dateUtc="2022-07-19T20:30:00Z"/>
  <w16cex:commentExtensible w16cex:durableId="268168E7" w16cex:dateUtc="2022-07-19T20:31:00Z"/>
  <w16cex:commentExtensible w16cex:durableId="268168FD" w16cex:dateUtc="2022-07-19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C6C98" w16cid:durableId="26816791"/>
  <w16cid:commentId w16cid:paraId="5A638929" w16cid:durableId="268167BA"/>
  <w16cid:commentId w16cid:paraId="06EB8940" w16cid:durableId="268167D9"/>
  <w16cid:commentId w16cid:paraId="38A9383E" w16cid:durableId="2681680F"/>
  <w16cid:commentId w16cid:paraId="008FF6D7" w16cid:durableId="268168A8"/>
  <w16cid:commentId w16cid:paraId="05FFA302" w16cid:durableId="268168E7"/>
  <w16cid:commentId w16cid:paraId="42AFD68D" w16cid:durableId="268168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7F5B"/>
    <w:multiLevelType w:val="hybridMultilevel"/>
    <w:tmpl w:val="C082C428"/>
    <w:lvl w:ilvl="0" w:tplc="E3641E0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 penci">
    <w15:presenceInfo w15:providerId="Windows Live" w15:userId="466fee82d7b4406b"/>
  </w15:person>
  <w15:person w15:author="Luz Cardenas">
    <w15:presenceInfo w15:providerId="Windows Live" w15:userId="ca239c635aea75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B"/>
    <w:rsid w:val="000D4D55"/>
    <w:rsid w:val="001B7A3B"/>
    <w:rsid w:val="001E7806"/>
    <w:rsid w:val="004250A8"/>
    <w:rsid w:val="004E29B1"/>
    <w:rsid w:val="00657329"/>
    <w:rsid w:val="006C0402"/>
    <w:rsid w:val="0071041B"/>
    <w:rsid w:val="008F111B"/>
    <w:rsid w:val="009C4E6E"/>
    <w:rsid w:val="00AB47EE"/>
    <w:rsid w:val="00B943F6"/>
    <w:rsid w:val="00D03442"/>
    <w:rsid w:val="00E1410E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8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6" w:hanging="8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D4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4D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4D5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D5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D4D55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06"/>
    <w:rPr>
      <w:rFonts w:ascii="Segoe UI" w:eastAsia="Arial MT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6" w:hanging="8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D4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4D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4D5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D5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D4D55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06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2</cp:revision>
  <dcterms:created xsi:type="dcterms:W3CDTF">2022-07-27T12:14:00Z</dcterms:created>
  <dcterms:modified xsi:type="dcterms:W3CDTF">2022-07-27T12:14:00Z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