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C9103" w14:textId="77777777" w:rsidR="00C852EB" w:rsidRDefault="00B57BCA">
      <w:pPr>
        <w:spacing w:after="0" w:line="240" w:lineRule="auto"/>
        <w:ind w:left="0" w:hanging="2"/>
        <w:jc w:val="center"/>
      </w:pPr>
      <w:r>
        <w:rPr>
          <w:b/>
          <w:color w:val="000000"/>
        </w:rPr>
        <w:t>Adición de orujo de manzana a panes tipo brioche: análisis de calidad y percepción del consumidor</w:t>
      </w:r>
    </w:p>
    <w:p w14:paraId="1D13F3AD" w14:textId="77777777" w:rsidR="00C852EB" w:rsidRDefault="00C852EB">
      <w:pPr>
        <w:spacing w:after="0" w:line="240" w:lineRule="auto"/>
        <w:ind w:left="0" w:hanging="2"/>
        <w:jc w:val="center"/>
      </w:pPr>
    </w:p>
    <w:p w14:paraId="2177EBE5" w14:textId="0B53BFD8" w:rsidR="00C852EB" w:rsidRDefault="00B57BCA">
      <w:pPr>
        <w:spacing w:after="0"/>
        <w:ind w:left="0" w:hanging="2"/>
        <w:jc w:val="center"/>
      </w:pPr>
      <w:proofErr w:type="spellStart"/>
      <w:r>
        <w:t>Montolio</w:t>
      </w:r>
      <w:proofErr w:type="spellEnd"/>
      <w:r>
        <w:t xml:space="preserve"> P</w:t>
      </w:r>
      <w:r w:rsidR="009133D7">
        <w:t xml:space="preserve"> </w:t>
      </w:r>
      <w:r>
        <w:t xml:space="preserve">(1), </w:t>
      </w:r>
      <w:proofErr w:type="spellStart"/>
      <w:r>
        <w:t>Franceschinis</w:t>
      </w:r>
      <w:proofErr w:type="spellEnd"/>
      <w:r>
        <w:t xml:space="preserve"> L (2)</w:t>
      </w:r>
      <w:r w:rsidR="00236D07">
        <w:t>,</w:t>
      </w:r>
      <w:r>
        <w:t xml:space="preserve"> </w:t>
      </w:r>
      <w:proofErr w:type="spellStart"/>
      <w:r>
        <w:t>Salvatori</w:t>
      </w:r>
      <w:proofErr w:type="spellEnd"/>
      <w:r>
        <w:t xml:space="preserve"> D (2), Rocha Parra AF (3)</w:t>
      </w:r>
    </w:p>
    <w:p w14:paraId="10A184F0" w14:textId="77777777" w:rsidR="00C852EB" w:rsidRDefault="00B57BCA">
      <w:pPr>
        <w:spacing w:after="0"/>
        <w:ind w:left="0" w:hanging="2"/>
        <w:jc w:val="center"/>
      </w:pPr>
      <w:r>
        <w:t xml:space="preserve"> </w:t>
      </w:r>
    </w:p>
    <w:p w14:paraId="1F75AF60" w14:textId="77777777" w:rsidR="00C852EB" w:rsidRDefault="00B57BCA">
      <w:pPr>
        <w:spacing w:after="0" w:line="240" w:lineRule="auto"/>
        <w:ind w:left="0" w:hanging="2"/>
      </w:pPr>
      <w:r>
        <w:t>(1) Universidad Nacional del Comahue, 25 de Mayo y Reconquista, Villa Regina, Río Negro, Argentina.</w:t>
      </w:r>
    </w:p>
    <w:p w14:paraId="00D5B498" w14:textId="77777777" w:rsidR="00C852EB" w:rsidRDefault="00B57BCA">
      <w:pPr>
        <w:spacing w:after="0" w:line="240" w:lineRule="auto"/>
        <w:ind w:left="0" w:hanging="2"/>
      </w:pPr>
      <w:r>
        <w:t>(2) PROBIEN (CONICET- Universidad Nacional del Comahue). Buenos Aires 1400, Neuquén. Argentina.</w:t>
      </w:r>
    </w:p>
    <w:p w14:paraId="217DDFF8" w14:textId="77777777" w:rsidR="00C852EB" w:rsidRDefault="00B57BCA">
      <w:pPr>
        <w:spacing w:after="0" w:line="240" w:lineRule="auto"/>
        <w:ind w:left="0" w:hanging="2"/>
      </w:pPr>
      <w:r>
        <w:t>(3) Universidad Nacional de Río Negro, CIT-Río Negro, CONICET, 9 de julio 446, Villa Regina, Río Negro, Argentina.</w:t>
      </w:r>
    </w:p>
    <w:p w14:paraId="75060223" w14:textId="77777777" w:rsidR="00C852EB" w:rsidRDefault="00C852EB">
      <w:pPr>
        <w:pBdr>
          <w:top w:val="nil"/>
          <w:left w:val="nil"/>
          <w:bottom w:val="nil"/>
          <w:right w:val="nil"/>
          <w:between w:val="nil"/>
        </w:pBdr>
        <w:tabs>
          <w:tab w:val="left" w:pos="7185"/>
        </w:tabs>
        <w:spacing w:after="0" w:line="240" w:lineRule="auto"/>
        <w:ind w:left="0" w:hanging="2"/>
      </w:pPr>
    </w:p>
    <w:p w14:paraId="028CE447" w14:textId="77777777" w:rsidR="00C852EB" w:rsidRDefault="00B57BCA">
      <w:pPr>
        <w:pBdr>
          <w:top w:val="nil"/>
          <w:left w:val="nil"/>
          <w:bottom w:val="nil"/>
          <w:right w:val="nil"/>
          <w:between w:val="nil"/>
        </w:pBdr>
        <w:tabs>
          <w:tab w:val="left" w:pos="7185"/>
        </w:tabs>
        <w:spacing w:after="0" w:line="240" w:lineRule="auto"/>
        <w:ind w:left="0" w:hanging="2"/>
        <w:rPr>
          <w:color w:val="000000"/>
        </w:rPr>
      </w:pPr>
      <w:r>
        <w:t xml:space="preserve">frocha@unrn.edu.ar                                                                                             </w:t>
      </w:r>
      <w:r>
        <w:rPr>
          <w:color w:val="000000"/>
        </w:rPr>
        <w:tab/>
      </w:r>
    </w:p>
    <w:p w14:paraId="721E34B5" w14:textId="77777777" w:rsidR="00C852EB" w:rsidRDefault="00C852EB">
      <w:pPr>
        <w:spacing w:after="0" w:line="240" w:lineRule="auto"/>
        <w:ind w:left="0" w:hanging="2"/>
      </w:pPr>
    </w:p>
    <w:p w14:paraId="0BD8F773" w14:textId="77777777" w:rsidR="00C852EB" w:rsidRDefault="00B57BCA">
      <w:pPr>
        <w:spacing w:after="0" w:line="240" w:lineRule="auto"/>
        <w:ind w:left="0" w:hanging="2"/>
      </w:pPr>
      <w:r>
        <w:t>RESUMEN</w:t>
      </w:r>
    </w:p>
    <w:p w14:paraId="1D99AC5A" w14:textId="77777777" w:rsidR="00C852EB" w:rsidRDefault="00C852EB">
      <w:pPr>
        <w:spacing w:after="0" w:line="240" w:lineRule="auto"/>
        <w:ind w:left="0" w:hanging="2"/>
      </w:pPr>
    </w:p>
    <w:p w14:paraId="2B75CDAA" w14:textId="04E0E616" w:rsidR="004977D8" w:rsidRDefault="00513C39" w:rsidP="00176BCB">
      <w:pPr>
        <w:spacing w:after="0"/>
        <w:ind w:left="0" w:hanging="2"/>
      </w:pPr>
      <w:r w:rsidRPr="00513C39">
        <w:t xml:space="preserve">El subproducto de la industria de jugo de manzana que queda después la molienda, y posterior paso por el </w:t>
      </w:r>
      <w:proofErr w:type="spellStart"/>
      <w:r w:rsidRPr="00513C39">
        <w:t>decanter</w:t>
      </w:r>
      <w:proofErr w:type="spellEnd"/>
      <w:r w:rsidRPr="00513C39">
        <w:t xml:space="preserve"> (separador), contiene una cantidad apreciable de fibra </w:t>
      </w:r>
      <w:proofErr w:type="spellStart"/>
      <w:r w:rsidRPr="00513C39">
        <w:t>dietaria</w:t>
      </w:r>
      <w:proofErr w:type="spellEnd"/>
      <w:r w:rsidRPr="00513C39">
        <w:t xml:space="preserve"> y az</w:t>
      </w:r>
      <w:r w:rsidR="002D36DE">
        <w:t>ú</w:t>
      </w:r>
      <w:r w:rsidRPr="00513C39">
        <w:t>cares solubles, por lo que adecuadamente tratado podría ser utilizado como ingrediente alimentario para enriquecer diversos productos.  En el presente trabajo se empleó orujo de manzana (OM) obtenidos de una industria de jugos (Jugos S.A., Villa Regina, Río Negro, Argentina)</w:t>
      </w:r>
      <w:r w:rsidR="00B57BCA">
        <w:t xml:space="preserve">. </w:t>
      </w:r>
      <w:r w:rsidR="00602829">
        <w:t xml:space="preserve">Se planteó como </w:t>
      </w:r>
      <w:r w:rsidR="002004C6">
        <w:t xml:space="preserve">objetivo </w:t>
      </w:r>
      <w:r w:rsidR="002004C6" w:rsidRPr="00513C39">
        <w:t>evaluar</w:t>
      </w:r>
      <w:r w:rsidRPr="00513C39">
        <w:t xml:space="preserve"> el efecto sobre la calidad y la percepción del consumidor de panes elaborados con OM.</w:t>
      </w:r>
      <w:r>
        <w:t xml:space="preserve"> </w:t>
      </w:r>
      <w:r w:rsidR="00B57BCA">
        <w:t xml:space="preserve">El orujo fue </w:t>
      </w:r>
      <w:r w:rsidR="002004C6">
        <w:t>acondicionado para lo cual se deshidrató</w:t>
      </w:r>
      <w:r w:rsidR="00B57BCA">
        <w:t xml:space="preserve"> en estufa de convección forzada con una temperatura de 50°C, molido y pasado por un tamiz con malla de 500 micras.</w:t>
      </w:r>
      <w:r>
        <w:t xml:space="preserve"> </w:t>
      </w:r>
      <w:r w:rsidR="00B57BCA">
        <w:t xml:space="preserve">El OM </w:t>
      </w:r>
      <w:r w:rsidR="002004C6">
        <w:t>acondicionado se</w:t>
      </w:r>
      <w:r w:rsidR="00B57BCA">
        <w:t xml:space="preserve"> usó como ingrediente para elaborar panes tipo brioche, para l</w:t>
      </w:r>
      <w:r w:rsidR="00602829">
        <w:t>o</w:t>
      </w:r>
      <w:r w:rsidR="00B57BCA">
        <w:t xml:space="preserve"> cual se reemplazó la harina de trigo con dos porcentajes de OM: 10</w:t>
      </w:r>
      <w:r w:rsidR="00B57BCA">
        <w:rPr>
          <w:color w:val="FF0000"/>
        </w:rPr>
        <w:t xml:space="preserve"> </w:t>
      </w:r>
      <w:r w:rsidR="00B57BCA">
        <w:t>y 20%, los mismos se compararon frente a un control sin adición de OM. Se determinó la humedad de la miga, volumen</w:t>
      </w:r>
      <w:r w:rsidR="00FD6179">
        <w:t xml:space="preserve"> específico</w:t>
      </w:r>
      <w:r w:rsidR="00B57BCA">
        <w:t>, y color (corteza y miga) de los distintos panes.</w:t>
      </w:r>
      <w:r w:rsidR="00176BCB" w:rsidRPr="00176BCB">
        <w:t xml:space="preserve"> Después del acondicionamiento del OM (secado, molido tamizado) se obtuvo un polvo aromático, de color marrón, cuya composición porcentual presentó los siguientes valores: humedad, 10,42%; az</w:t>
      </w:r>
      <w:r w:rsidR="00602829">
        <w:t>ú</w:t>
      </w:r>
      <w:r w:rsidR="00176BCB" w:rsidRPr="00176BCB">
        <w:t>cares solubles reductores, 45,67%, proteína, 3,58%; y cenizas, 1,65%.</w:t>
      </w:r>
      <w:r w:rsidR="00176BCB">
        <w:t xml:space="preserve"> </w:t>
      </w:r>
      <w:r w:rsidR="00B57BCA" w:rsidRPr="0015531A">
        <w:t xml:space="preserve">El análisis sensorial con consumidores (n=102) se realizó </w:t>
      </w:r>
      <w:r w:rsidR="00A028BC" w:rsidRPr="0015531A">
        <w:t>empleando la</w:t>
      </w:r>
      <w:r w:rsidR="00B57BCA" w:rsidRPr="0015531A">
        <w:t xml:space="preserve"> técnica de asociación libre</w:t>
      </w:r>
      <w:r w:rsidR="0015531A" w:rsidRPr="0015531A">
        <w:t>.</w:t>
      </w:r>
      <w:r w:rsidR="00A028BC" w:rsidRPr="0015531A">
        <w:t xml:space="preserve"> Tres analistas realizaron el conteo de palabras, en forma independiente y se acordaron los criterios para lograr una categorización representativa</w:t>
      </w:r>
      <w:r w:rsidR="00B35E4B" w:rsidRPr="0015531A">
        <w:t xml:space="preserve"> del consenso</w:t>
      </w:r>
      <w:r w:rsidR="00B57BCA" w:rsidRPr="0015531A">
        <w:t>.</w:t>
      </w:r>
      <w:r w:rsidR="00A028BC" w:rsidRPr="0015531A">
        <w:t xml:space="preserve"> Se calcularon las frecuencias relativas del uso de las categorías y con ellas se construyó una nube de palabras.</w:t>
      </w:r>
      <w:r w:rsidR="00B57BCA">
        <w:t xml:space="preserve"> El 62% de consumidores fueron mujeres, los consumidores estuvieron situados en un rango de edad de 17 a 65 años. </w:t>
      </w:r>
      <w:r w:rsidR="0000207E">
        <w:t>De un total de 2</w:t>
      </w:r>
      <w:r w:rsidR="004270DA">
        <w:t>6</w:t>
      </w:r>
      <w:r w:rsidR="0000207E">
        <w:t xml:space="preserve"> categorías, </w:t>
      </w:r>
      <w:r w:rsidR="00F6172C">
        <w:t>aparecieron términos</w:t>
      </w:r>
      <w:r w:rsidR="00B35E4B" w:rsidRPr="004977D8">
        <w:t xml:space="preserve"> </w:t>
      </w:r>
      <w:r w:rsidR="00B57BCA" w:rsidRPr="004977D8">
        <w:t xml:space="preserve">utilizados </w:t>
      </w:r>
      <w:r w:rsidR="00B35E4B" w:rsidRPr="004977D8">
        <w:t xml:space="preserve">positivamente </w:t>
      </w:r>
      <w:r w:rsidR="00602829">
        <w:t xml:space="preserve">como </w:t>
      </w:r>
      <w:r w:rsidR="004613FA" w:rsidRPr="004977D8">
        <w:t>dulce (</w:t>
      </w:r>
      <w:r w:rsidR="004C3CC7" w:rsidRPr="004977D8">
        <w:t>16,02</w:t>
      </w:r>
      <w:r w:rsidR="004613FA" w:rsidRPr="004977D8">
        <w:t xml:space="preserve">%), </w:t>
      </w:r>
      <w:r w:rsidR="00B57BCA" w:rsidRPr="004977D8">
        <w:t>rico</w:t>
      </w:r>
      <w:r w:rsidR="004613FA" w:rsidRPr="004977D8">
        <w:t xml:space="preserve"> (</w:t>
      </w:r>
      <w:r w:rsidR="004C3CC7" w:rsidRPr="004977D8">
        <w:t>10,22</w:t>
      </w:r>
      <w:r w:rsidR="004613FA" w:rsidRPr="004977D8">
        <w:t>%)</w:t>
      </w:r>
      <w:r w:rsidR="00B57BCA" w:rsidRPr="004977D8">
        <w:t>,</w:t>
      </w:r>
      <w:r w:rsidR="004613FA" w:rsidRPr="004977D8">
        <w:t xml:space="preserve"> ácido</w:t>
      </w:r>
      <w:r w:rsidR="0000207E" w:rsidRPr="004977D8">
        <w:t xml:space="preserve"> (</w:t>
      </w:r>
      <w:r w:rsidR="00B703D3" w:rsidRPr="004977D8">
        <w:t>5,52</w:t>
      </w:r>
      <w:r w:rsidR="0000207E" w:rsidRPr="004977D8">
        <w:t>%),</w:t>
      </w:r>
      <w:r w:rsidR="004613FA" w:rsidRPr="004977D8">
        <w:t xml:space="preserve"> sabroso</w:t>
      </w:r>
      <w:r w:rsidR="0000207E" w:rsidRPr="004977D8">
        <w:t xml:space="preserve"> (</w:t>
      </w:r>
      <w:r w:rsidR="004C3CC7" w:rsidRPr="004977D8">
        <w:t>4,69</w:t>
      </w:r>
      <w:r w:rsidR="0000207E" w:rsidRPr="004977D8">
        <w:t>%</w:t>
      </w:r>
      <w:r w:rsidR="004977D8" w:rsidRPr="004977D8">
        <w:t>), y</w:t>
      </w:r>
      <w:r w:rsidR="00B35E4B" w:rsidRPr="004977D8">
        <w:t xml:space="preserve"> otros en forma negativa</w:t>
      </w:r>
      <w:r w:rsidR="004613FA" w:rsidRPr="004977D8">
        <w:t xml:space="preserve"> entre los que se encontraron seco</w:t>
      </w:r>
      <w:r w:rsidR="0000207E" w:rsidRPr="004977D8">
        <w:t xml:space="preserve"> (</w:t>
      </w:r>
      <w:r w:rsidR="004C3CC7" w:rsidRPr="004977D8">
        <w:t>3,04</w:t>
      </w:r>
      <w:r w:rsidR="0000207E" w:rsidRPr="004977D8">
        <w:t>%)</w:t>
      </w:r>
      <w:r w:rsidR="004613FA" w:rsidRPr="004977D8">
        <w:t>, textura desagradable</w:t>
      </w:r>
      <w:r w:rsidR="0000207E" w:rsidRPr="004977D8">
        <w:t xml:space="preserve"> (</w:t>
      </w:r>
      <w:r w:rsidR="004977D8" w:rsidRPr="004977D8">
        <w:t>1,66</w:t>
      </w:r>
      <w:r w:rsidR="0000207E" w:rsidRPr="004977D8">
        <w:t>%)</w:t>
      </w:r>
      <w:r w:rsidR="004613FA" w:rsidRPr="004977D8">
        <w:t>, sabor indefinido</w:t>
      </w:r>
      <w:r w:rsidR="0000207E" w:rsidRPr="004977D8">
        <w:t xml:space="preserve"> (</w:t>
      </w:r>
      <w:r w:rsidR="004977D8" w:rsidRPr="004977D8">
        <w:t>1,66</w:t>
      </w:r>
      <w:r w:rsidR="0000207E" w:rsidRPr="004977D8">
        <w:t>%)</w:t>
      </w:r>
      <w:r w:rsidR="004613FA" w:rsidRPr="004977D8">
        <w:t>, sabor desagradable</w:t>
      </w:r>
      <w:r w:rsidR="0000207E" w:rsidRPr="004977D8">
        <w:t xml:space="preserve"> (</w:t>
      </w:r>
      <w:r w:rsidR="004977D8" w:rsidRPr="004977D8">
        <w:t>1,10</w:t>
      </w:r>
      <w:r w:rsidR="0000207E" w:rsidRPr="004977D8">
        <w:t>%)</w:t>
      </w:r>
      <w:r w:rsidR="00B57BCA" w:rsidRPr="004977D8">
        <w:t>.</w:t>
      </w:r>
      <w:r w:rsidR="00B57BCA">
        <w:t xml:space="preserve"> </w:t>
      </w:r>
      <w:r w:rsidR="004977D8">
        <w:t xml:space="preserve">Conforme se </w:t>
      </w:r>
      <w:r w:rsidR="004977D8">
        <w:lastRenderedPageBreak/>
        <w:t>incrementó %OM, el volumen disminuyó 13,72% para el nivel de remplazo del 20%, pero aumentó en un 6,53% para el nivel de reemplazo del 10%. A medida que se aumentó el % OM los panes tanto en miga y corteza presentaron un color más rojizo (que se evidencia en el mayor valor de a*). La luminosidad de corteza y miga disminuyó a medida que se aumentó el nivel de reemplazo de harina de trigo por OM. La humedad de la miga fue 33,61% para el control, 36,22% para 10% OM, y 34,88% para 20% OM. De acuerdo a los parámetros de calidad evaluados, se encontró que el pan con un 10% de OM, present</w:t>
      </w:r>
      <w:r w:rsidR="00F6172C">
        <w:t>ó</w:t>
      </w:r>
      <w:r w:rsidR="004977D8">
        <w:t xml:space="preserve"> una mejor aceptación sensorial, y además el volumen del pan </w:t>
      </w:r>
      <w:r w:rsidR="00F6172C">
        <w:t>aumentó, por el contrario, se registró</w:t>
      </w:r>
      <w:r w:rsidR="00F6172C">
        <w:t xml:space="preserve"> </w:t>
      </w:r>
      <w:r w:rsidR="00F6172C">
        <w:t>una disminución de volumen</w:t>
      </w:r>
      <w:r w:rsidR="004977D8">
        <w:t xml:space="preserve"> con mayor nivel de remplazo de OM</w:t>
      </w:r>
      <w:r w:rsidR="00F6172C">
        <w:t xml:space="preserve"> (20%)</w:t>
      </w:r>
      <w:r w:rsidR="004977D8">
        <w:t xml:space="preserve">. </w:t>
      </w:r>
      <w:r w:rsidR="004977D8" w:rsidRPr="004977D8">
        <w:t xml:space="preserve">La nube de palabras muestra la caracterización sensorial de los panes realizada por los consumidores donde existe una prevalencia de los términos positivos hedónicos lo que coincide con la elevada aceptabilidad.   </w:t>
      </w:r>
    </w:p>
    <w:p w14:paraId="615FCBD9" w14:textId="77777777" w:rsidR="00C852EB" w:rsidRDefault="00C852EB">
      <w:pPr>
        <w:spacing w:after="0"/>
        <w:ind w:left="0" w:hanging="2"/>
      </w:pPr>
    </w:p>
    <w:p w14:paraId="331C1C8C" w14:textId="77777777" w:rsidR="00C852EB" w:rsidRDefault="00B57BCA" w:rsidP="004977D8">
      <w:pPr>
        <w:spacing w:after="0"/>
        <w:ind w:leftChars="0" w:left="0" w:firstLineChars="0" w:firstLine="0"/>
      </w:pPr>
      <w:r>
        <w:t xml:space="preserve">Palabras Clave: Subproductos, Fibra </w:t>
      </w:r>
      <w:proofErr w:type="spellStart"/>
      <w:r>
        <w:t>dietaria</w:t>
      </w:r>
      <w:proofErr w:type="spellEnd"/>
      <w:r>
        <w:t>, Panificados, Análisis Sensorial.</w:t>
      </w:r>
    </w:p>
    <w:p w14:paraId="58800318" w14:textId="77777777" w:rsidR="00C852EB" w:rsidRDefault="00B57BCA">
      <w:pPr>
        <w:spacing w:after="0"/>
        <w:ind w:left="0" w:hanging="2"/>
        <w:rPr>
          <w:sz w:val="22"/>
          <w:szCs w:val="22"/>
        </w:rPr>
      </w:pPr>
      <w:r>
        <w:rPr>
          <w:sz w:val="22"/>
          <w:szCs w:val="22"/>
        </w:rPr>
        <w:t xml:space="preserve"> </w:t>
      </w:r>
    </w:p>
    <w:p w14:paraId="4203A090" w14:textId="77777777" w:rsidR="00C852EB" w:rsidRDefault="00C852EB">
      <w:pPr>
        <w:spacing w:after="0" w:line="240" w:lineRule="auto"/>
        <w:ind w:left="0" w:hanging="2"/>
      </w:pPr>
    </w:p>
    <w:p w14:paraId="20337CEC" w14:textId="77777777" w:rsidR="00C852EB" w:rsidRDefault="00C852EB">
      <w:pPr>
        <w:spacing w:after="0" w:line="240" w:lineRule="auto"/>
        <w:ind w:left="0" w:hanging="2"/>
      </w:pPr>
    </w:p>
    <w:p w14:paraId="724C1D95" w14:textId="77777777" w:rsidR="00C852EB" w:rsidRDefault="00C852EB">
      <w:pPr>
        <w:spacing w:after="0" w:line="240" w:lineRule="auto"/>
        <w:ind w:left="0" w:hanging="2"/>
      </w:pPr>
    </w:p>
    <w:p w14:paraId="6D17D1A4" w14:textId="77777777" w:rsidR="00C852EB" w:rsidRDefault="00C852EB">
      <w:pPr>
        <w:spacing w:after="0" w:line="240" w:lineRule="auto"/>
        <w:ind w:left="0" w:hanging="2"/>
      </w:pPr>
    </w:p>
    <w:p w14:paraId="45D26BCD" w14:textId="77777777" w:rsidR="00C852EB" w:rsidRDefault="00C852EB">
      <w:pPr>
        <w:spacing w:after="0" w:line="240" w:lineRule="auto"/>
        <w:ind w:left="0" w:hanging="2"/>
      </w:pPr>
    </w:p>
    <w:p w14:paraId="347E6E9E" w14:textId="77777777" w:rsidR="00C852EB" w:rsidRDefault="00C852EB">
      <w:pPr>
        <w:spacing w:after="0" w:line="240" w:lineRule="auto"/>
        <w:ind w:left="0" w:hanging="2"/>
      </w:pPr>
    </w:p>
    <w:p w14:paraId="71666063" w14:textId="77777777" w:rsidR="00C852EB" w:rsidRDefault="00C852EB">
      <w:pPr>
        <w:spacing w:after="0" w:line="240" w:lineRule="auto"/>
        <w:ind w:left="0" w:hanging="2"/>
      </w:pPr>
    </w:p>
    <w:sectPr w:rsidR="00C852EB" w:rsidSect="0065077C">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8E008" w14:textId="77777777" w:rsidR="00B03CD2" w:rsidRDefault="00B03CD2">
      <w:pPr>
        <w:spacing w:after="0" w:line="240" w:lineRule="auto"/>
        <w:ind w:left="0" w:hanging="2"/>
      </w:pPr>
      <w:r>
        <w:separator/>
      </w:r>
    </w:p>
  </w:endnote>
  <w:endnote w:type="continuationSeparator" w:id="0">
    <w:p w14:paraId="4965582F" w14:textId="77777777" w:rsidR="00B03CD2" w:rsidRDefault="00B03CD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AEA22" w14:textId="77777777" w:rsidR="00B03CD2" w:rsidRDefault="00B03CD2">
      <w:pPr>
        <w:spacing w:after="0" w:line="240" w:lineRule="auto"/>
        <w:ind w:left="0" w:hanging="2"/>
      </w:pPr>
      <w:r>
        <w:separator/>
      </w:r>
    </w:p>
  </w:footnote>
  <w:footnote w:type="continuationSeparator" w:id="0">
    <w:p w14:paraId="53EA5950" w14:textId="77777777" w:rsidR="00B03CD2" w:rsidRDefault="00B03CD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83AA" w14:textId="77777777" w:rsidR="00C852EB" w:rsidRDefault="00B57BCA">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14:anchorId="3D9FB08C" wp14:editId="3244AD9F">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EB"/>
    <w:rsid w:val="0000207E"/>
    <w:rsid w:val="00104293"/>
    <w:rsid w:val="0015531A"/>
    <w:rsid w:val="00176BCB"/>
    <w:rsid w:val="002004C6"/>
    <w:rsid w:val="00236D07"/>
    <w:rsid w:val="002D36DE"/>
    <w:rsid w:val="00385878"/>
    <w:rsid w:val="004270DA"/>
    <w:rsid w:val="004613FA"/>
    <w:rsid w:val="004977D8"/>
    <w:rsid w:val="004C3CC7"/>
    <w:rsid w:val="004D6D9D"/>
    <w:rsid w:val="004E411D"/>
    <w:rsid w:val="00513C39"/>
    <w:rsid w:val="00576C7B"/>
    <w:rsid w:val="00602829"/>
    <w:rsid w:val="0065077C"/>
    <w:rsid w:val="00745586"/>
    <w:rsid w:val="008410AA"/>
    <w:rsid w:val="00893F08"/>
    <w:rsid w:val="008E5C73"/>
    <w:rsid w:val="009133D7"/>
    <w:rsid w:val="00A028BC"/>
    <w:rsid w:val="00AF4DF7"/>
    <w:rsid w:val="00B03CD2"/>
    <w:rsid w:val="00B35E4B"/>
    <w:rsid w:val="00B57BCA"/>
    <w:rsid w:val="00B703D3"/>
    <w:rsid w:val="00C852EB"/>
    <w:rsid w:val="00DD7672"/>
    <w:rsid w:val="00E6110F"/>
    <w:rsid w:val="00ED7B51"/>
    <w:rsid w:val="00F6172C"/>
    <w:rsid w:val="00FD617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CC30"/>
  <w15:docId w15:val="{34E7748E-848B-4014-9FCB-F0ACE1C0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CL"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7C"/>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65077C"/>
    <w:pPr>
      <w:jc w:val="center"/>
    </w:pPr>
    <w:rPr>
      <w:rFonts w:cs="Times New Roman"/>
      <w:b/>
    </w:rPr>
  </w:style>
  <w:style w:type="paragraph" w:styleId="Ttulo2">
    <w:name w:val="heading 2"/>
    <w:basedOn w:val="Normal"/>
    <w:next w:val="Normal"/>
    <w:uiPriority w:val="9"/>
    <w:semiHidden/>
    <w:unhideWhenUsed/>
    <w:qFormat/>
    <w:rsid w:val="0065077C"/>
    <w:pPr>
      <w:jc w:val="center"/>
      <w:outlineLvl w:val="1"/>
    </w:pPr>
    <w:rPr>
      <w:rFonts w:cs="Times New Roman"/>
    </w:rPr>
  </w:style>
  <w:style w:type="paragraph" w:styleId="Ttulo3">
    <w:name w:val="heading 3"/>
    <w:basedOn w:val="Normal"/>
    <w:next w:val="Normal"/>
    <w:uiPriority w:val="9"/>
    <w:semiHidden/>
    <w:unhideWhenUsed/>
    <w:qFormat/>
    <w:rsid w:val="0065077C"/>
    <w:pPr>
      <w:jc w:val="center"/>
      <w:outlineLvl w:val="2"/>
    </w:pPr>
    <w:rPr>
      <w:rFonts w:cs="Times New Roman"/>
    </w:rPr>
  </w:style>
  <w:style w:type="paragraph" w:styleId="Ttulo4">
    <w:name w:val="heading 4"/>
    <w:basedOn w:val="Normal"/>
    <w:next w:val="Normal"/>
    <w:uiPriority w:val="9"/>
    <w:semiHidden/>
    <w:unhideWhenUsed/>
    <w:qFormat/>
    <w:rsid w:val="0065077C"/>
    <w:pPr>
      <w:keepNext/>
      <w:keepLines/>
      <w:spacing w:before="240" w:after="40"/>
      <w:outlineLvl w:val="3"/>
    </w:pPr>
    <w:rPr>
      <w:b/>
    </w:rPr>
  </w:style>
  <w:style w:type="paragraph" w:styleId="Ttulo5">
    <w:name w:val="heading 5"/>
    <w:basedOn w:val="Normal"/>
    <w:next w:val="Normal"/>
    <w:uiPriority w:val="9"/>
    <w:semiHidden/>
    <w:unhideWhenUsed/>
    <w:qFormat/>
    <w:rsid w:val="0065077C"/>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65077C"/>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65077C"/>
    <w:tblPr>
      <w:tblCellMar>
        <w:top w:w="0" w:type="dxa"/>
        <w:left w:w="0" w:type="dxa"/>
        <w:bottom w:w="0" w:type="dxa"/>
        <w:right w:w="0" w:type="dxa"/>
      </w:tblCellMar>
    </w:tblPr>
  </w:style>
  <w:style w:type="paragraph" w:styleId="Ttulo">
    <w:name w:val="Title"/>
    <w:basedOn w:val="Normal"/>
    <w:next w:val="Normal"/>
    <w:uiPriority w:val="10"/>
    <w:qFormat/>
    <w:rsid w:val="0065077C"/>
    <w:pPr>
      <w:keepNext/>
      <w:keepLines/>
      <w:spacing w:before="480" w:after="120"/>
    </w:pPr>
    <w:rPr>
      <w:b/>
      <w:sz w:val="72"/>
      <w:szCs w:val="72"/>
    </w:rPr>
  </w:style>
  <w:style w:type="table" w:customStyle="1" w:styleId="TableNormal0">
    <w:name w:val="Table Normal"/>
    <w:rsid w:val="0065077C"/>
    <w:tblPr>
      <w:tblCellMar>
        <w:top w:w="0" w:type="dxa"/>
        <w:left w:w="0" w:type="dxa"/>
        <w:bottom w:w="0" w:type="dxa"/>
        <w:right w:w="0" w:type="dxa"/>
      </w:tblCellMar>
    </w:tblPr>
  </w:style>
  <w:style w:type="table" w:customStyle="1" w:styleId="TableNormal1">
    <w:name w:val="Table Normal"/>
    <w:rsid w:val="0065077C"/>
    <w:tblPr>
      <w:tblCellMar>
        <w:top w:w="0" w:type="dxa"/>
        <w:left w:w="0" w:type="dxa"/>
        <w:bottom w:w="0" w:type="dxa"/>
        <w:right w:w="0" w:type="dxa"/>
      </w:tblCellMar>
    </w:tblPr>
  </w:style>
  <w:style w:type="table" w:customStyle="1" w:styleId="TableNormal2">
    <w:name w:val="Table Normal"/>
    <w:rsid w:val="0065077C"/>
    <w:tblPr>
      <w:tblCellMar>
        <w:top w:w="0" w:type="dxa"/>
        <w:left w:w="0" w:type="dxa"/>
        <w:bottom w:w="0" w:type="dxa"/>
        <w:right w:w="0" w:type="dxa"/>
      </w:tblCellMar>
    </w:tblPr>
  </w:style>
  <w:style w:type="character" w:styleId="Hipervnculo">
    <w:name w:val="Hyperlink"/>
    <w:rsid w:val="0065077C"/>
    <w:rPr>
      <w:color w:val="0000FF"/>
      <w:w w:val="100"/>
      <w:position w:val="-1"/>
      <w:u w:val="single"/>
      <w:effect w:val="none"/>
      <w:vertAlign w:val="baseline"/>
      <w:cs w:val="0"/>
      <w:em w:val="none"/>
    </w:rPr>
  </w:style>
  <w:style w:type="character" w:customStyle="1" w:styleId="Ttulo1Car">
    <w:name w:val="Título 1 Car"/>
    <w:rsid w:val="0065077C"/>
    <w:rPr>
      <w:rFonts w:ascii="Arial" w:hAnsi="Arial" w:cs="Arial"/>
      <w:b/>
      <w:w w:val="100"/>
      <w:position w:val="-1"/>
      <w:sz w:val="24"/>
      <w:szCs w:val="24"/>
      <w:effect w:val="none"/>
      <w:vertAlign w:val="baseline"/>
      <w:cs w:val="0"/>
      <w:em w:val="none"/>
    </w:rPr>
  </w:style>
  <w:style w:type="character" w:customStyle="1" w:styleId="Ttulo2Car">
    <w:name w:val="Título 2 Car"/>
    <w:rsid w:val="0065077C"/>
    <w:rPr>
      <w:rFonts w:ascii="Arial" w:hAnsi="Arial" w:cs="Arial"/>
      <w:w w:val="100"/>
      <w:position w:val="-1"/>
      <w:sz w:val="24"/>
      <w:szCs w:val="24"/>
      <w:effect w:val="none"/>
      <w:vertAlign w:val="baseline"/>
      <w:cs w:val="0"/>
      <w:em w:val="none"/>
    </w:rPr>
  </w:style>
  <w:style w:type="character" w:customStyle="1" w:styleId="Ttulo3Car">
    <w:name w:val="Título 3 Car"/>
    <w:rsid w:val="0065077C"/>
    <w:rPr>
      <w:rFonts w:ascii="Arial" w:hAnsi="Arial" w:cs="Arial"/>
      <w:w w:val="100"/>
      <w:position w:val="-1"/>
      <w:sz w:val="24"/>
      <w:szCs w:val="24"/>
      <w:effect w:val="none"/>
      <w:vertAlign w:val="baseline"/>
      <w:cs w:val="0"/>
      <w:em w:val="none"/>
    </w:rPr>
  </w:style>
  <w:style w:type="paragraph" w:styleId="Encabezado">
    <w:name w:val="header"/>
    <w:basedOn w:val="Normal"/>
    <w:qFormat/>
    <w:rsid w:val="0065077C"/>
    <w:pPr>
      <w:spacing w:after="0" w:line="240" w:lineRule="auto"/>
    </w:pPr>
    <w:rPr>
      <w:rFonts w:cs="Times New Roman"/>
    </w:rPr>
  </w:style>
  <w:style w:type="character" w:customStyle="1" w:styleId="EncabezadoCar">
    <w:name w:val="Encabezado Car"/>
    <w:rsid w:val="0065077C"/>
    <w:rPr>
      <w:rFonts w:ascii="Arial" w:hAnsi="Arial" w:cs="Arial"/>
      <w:w w:val="100"/>
      <w:position w:val="-1"/>
      <w:sz w:val="24"/>
      <w:szCs w:val="24"/>
      <w:effect w:val="none"/>
      <w:vertAlign w:val="baseline"/>
      <w:cs w:val="0"/>
      <w:em w:val="none"/>
    </w:rPr>
  </w:style>
  <w:style w:type="paragraph" w:styleId="Piedepgina">
    <w:name w:val="footer"/>
    <w:basedOn w:val="Normal"/>
    <w:qFormat/>
    <w:rsid w:val="0065077C"/>
    <w:pPr>
      <w:spacing w:after="0" w:line="240" w:lineRule="auto"/>
    </w:pPr>
    <w:rPr>
      <w:rFonts w:cs="Times New Roman"/>
    </w:rPr>
  </w:style>
  <w:style w:type="character" w:customStyle="1" w:styleId="PiedepginaCar">
    <w:name w:val="Pie de página Car"/>
    <w:rsid w:val="0065077C"/>
    <w:rPr>
      <w:rFonts w:ascii="Arial" w:hAnsi="Arial" w:cs="Arial"/>
      <w:w w:val="100"/>
      <w:position w:val="-1"/>
      <w:sz w:val="24"/>
      <w:szCs w:val="24"/>
      <w:effect w:val="none"/>
      <w:vertAlign w:val="baseline"/>
      <w:cs w:val="0"/>
      <w:em w:val="none"/>
    </w:rPr>
  </w:style>
  <w:style w:type="character" w:styleId="Textoennegrita">
    <w:name w:val="Strong"/>
    <w:rsid w:val="0065077C"/>
    <w:rPr>
      <w:b/>
      <w:bCs/>
      <w:w w:val="100"/>
      <w:position w:val="-1"/>
      <w:effect w:val="none"/>
      <w:vertAlign w:val="baseline"/>
      <w:cs w:val="0"/>
      <w:em w:val="none"/>
    </w:rPr>
  </w:style>
  <w:style w:type="paragraph" w:styleId="Textodeglobo">
    <w:name w:val="Balloon Text"/>
    <w:basedOn w:val="Normal"/>
    <w:qFormat/>
    <w:rsid w:val="0065077C"/>
    <w:pPr>
      <w:spacing w:after="0" w:line="240" w:lineRule="auto"/>
    </w:pPr>
    <w:rPr>
      <w:rFonts w:ascii="Segoe UI" w:hAnsi="Segoe UI" w:cs="Times New Roman"/>
      <w:sz w:val="18"/>
      <w:szCs w:val="18"/>
    </w:rPr>
  </w:style>
  <w:style w:type="character" w:customStyle="1" w:styleId="TextodegloboCar">
    <w:name w:val="Texto de globo Car"/>
    <w:rsid w:val="0065077C"/>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65077C"/>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915052"/>
    <w:rPr>
      <w:sz w:val="16"/>
      <w:szCs w:val="16"/>
    </w:rPr>
  </w:style>
  <w:style w:type="paragraph" w:styleId="Textocomentario">
    <w:name w:val="annotation text"/>
    <w:basedOn w:val="Normal"/>
    <w:link w:val="TextocomentarioCar"/>
    <w:uiPriority w:val="99"/>
    <w:semiHidden/>
    <w:unhideWhenUsed/>
    <w:rsid w:val="00915052"/>
    <w:pPr>
      <w:suppressAutoHyphens w:val="0"/>
      <w:spacing w:after="0" w:line="240" w:lineRule="auto"/>
      <w:ind w:leftChars="0" w:left="0" w:firstLineChars="0" w:firstLine="0"/>
      <w:jc w:val="left"/>
      <w:textDirection w:val="lrTb"/>
      <w:textAlignment w:val="auto"/>
      <w:outlineLvl w:val="9"/>
    </w:pPr>
    <w:rPr>
      <w:position w:val="0"/>
      <w:sz w:val="20"/>
      <w:szCs w:val="20"/>
      <w:lang w:eastAsia="es-CL"/>
    </w:rPr>
  </w:style>
  <w:style w:type="character" w:customStyle="1" w:styleId="TextocomentarioCar">
    <w:name w:val="Texto comentario Car"/>
    <w:basedOn w:val="Fuentedeprrafopredeter"/>
    <w:link w:val="Textocomentario"/>
    <w:uiPriority w:val="99"/>
    <w:semiHidden/>
    <w:rsid w:val="00915052"/>
    <w:rPr>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236D07"/>
    <w:pPr>
      <w:suppressAutoHyphens/>
      <w:spacing w:after="200"/>
      <w:ind w:leftChars="-1" w:left="-1" w:hangingChars="1" w:hanging="1"/>
      <w:jc w:val="both"/>
      <w:textDirection w:val="btLr"/>
      <w:textAlignment w:val="top"/>
      <w:outlineLvl w:val="0"/>
    </w:pPr>
    <w:rPr>
      <w:b/>
      <w:bCs/>
      <w:position w:val="-1"/>
      <w:lang w:eastAsia="en-US"/>
    </w:rPr>
  </w:style>
  <w:style w:type="character" w:customStyle="1" w:styleId="AsuntodelcomentarioCar">
    <w:name w:val="Asunto del comentario Car"/>
    <w:basedOn w:val="TextocomentarioCar"/>
    <w:link w:val="Asuntodelcomentario"/>
    <w:uiPriority w:val="99"/>
    <w:semiHidden/>
    <w:rsid w:val="00236D07"/>
    <w:rPr>
      <w:b/>
      <w:bCs/>
      <w:position w:val="-1"/>
      <w:sz w:val="20"/>
      <w:szCs w:val="20"/>
      <w:lang w:eastAsia="en-US"/>
    </w:rPr>
  </w:style>
  <w:style w:type="paragraph" w:styleId="Revisin">
    <w:name w:val="Revision"/>
    <w:hidden/>
    <w:uiPriority w:val="99"/>
    <w:semiHidden/>
    <w:rsid w:val="002004C6"/>
    <w:pPr>
      <w:spacing w:after="0" w:line="240" w:lineRule="auto"/>
      <w:ind w:firstLine="0"/>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qhUUPTG+yRgODwtRG8DRSttsrg==">AMUW2mUiGHwqUNABvH8T8+oXUMRwjNwwUrQ5xehucyY3xRIdY+NLdv7duPlAiFiMP5BauJl7rQQ/g/GZZWav5oJoZY3870ZZBzEDBiJHqgjFISTZa52fP2I=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585</Words>
  <Characters>3219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Felipe Rocha</cp:lastModifiedBy>
  <cp:revision>4</cp:revision>
  <cp:lastPrinted>2022-07-04T17:09:00Z</cp:lastPrinted>
  <dcterms:created xsi:type="dcterms:W3CDTF">2022-07-04T17:01:00Z</dcterms:created>
  <dcterms:modified xsi:type="dcterms:W3CDTF">2022-07-04T17:10:00Z</dcterms:modified>
</cp:coreProperties>
</file>