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Selección enológica de levaduras autóctonas aisladas en uvas </w:t>
      </w:r>
      <w:r w:rsidRPr="00E30337">
        <w:rPr>
          <w:b/>
          <w:i/>
          <w:color w:val="000000"/>
        </w:rPr>
        <w:t xml:space="preserve">Cabernet </w:t>
      </w:r>
      <w:proofErr w:type="spellStart"/>
      <w:r w:rsidRPr="00E30337">
        <w:rPr>
          <w:b/>
          <w:i/>
          <w:color w:val="000000"/>
        </w:rPr>
        <w:t>Sauvignon</w:t>
      </w:r>
      <w:proofErr w:type="spellEnd"/>
      <w:r w:rsidRPr="00E30337">
        <w:rPr>
          <w:b/>
          <w:i/>
          <w:color w:val="000000"/>
        </w:rPr>
        <w:t xml:space="preserve"> </w:t>
      </w:r>
      <w:r w:rsidRPr="00AC6CC9">
        <w:rPr>
          <w:b/>
          <w:color w:val="000000"/>
        </w:rPr>
        <w:t>de</w:t>
      </w:r>
      <w:r w:rsidR="00AC6CC9">
        <w:rPr>
          <w:b/>
          <w:color w:val="000000"/>
        </w:rPr>
        <w:t>l Norte de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Cafayate</w:t>
      </w:r>
      <w:proofErr w:type="spellEnd"/>
      <w:r w:rsidR="00843A00">
        <w:rPr>
          <w:b/>
          <w:color w:val="000000"/>
        </w:rPr>
        <w:t xml:space="preserve"> 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E30337">
      <w:pPr>
        <w:spacing w:after="0" w:line="240" w:lineRule="auto"/>
        <w:ind w:left="0" w:hanging="2"/>
        <w:jc w:val="center"/>
      </w:pPr>
      <w:r>
        <w:t xml:space="preserve">Ramos </w:t>
      </w:r>
      <w:proofErr w:type="spellStart"/>
      <w:r>
        <w:t>Morey</w:t>
      </w:r>
      <w:proofErr w:type="spellEnd"/>
      <w:r>
        <w:t xml:space="preserve"> </w:t>
      </w:r>
      <w:proofErr w:type="gramStart"/>
      <w:r>
        <w:t>M.E</w:t>
      </w:r>
      <w:r w:rsidR="005C6848">
        <w:t>(</w:t>
      </w:r>
      <w:proofErr w:type="gramEnd"/>
      <w:r w:rsidR="005C6848">
        <w:t xml:space="preserve">1), </w:t>
      </w:r>
      <w:r>
        <w:t>Pérez N.P.</w:t>
      </w:r>
      <w:r w:rsidR="005C6848">
        <w:t>(</w:t>
      </w:r>
      <w:r>
        <w:t>1</w:t>
      </w:r>
      <w:r w:rsidR="005C6848">
        <w:t>)</w:t>
      </w:r>
      <w:r>
        <w:t xml:space="preserve"> y Di Carlo B.M.(1)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5C6848">
      <w:pPr>
        <w:spacing w:after="120" w:line="240" w:lineRule="auto"/>
        <w:ind w:left="0" w:hanging="2"/>
        <w:jc w:val="left"/>
      </w:pPr>
      <w:r>
        <w:t xml:space="preserve">(1) </w:t>
      </w:r>
      <w:r w:rsidR="00E30337">
        <w:t>Universidad Nacional de Salta</w:t>
      </w:r>
      <w:r>
        <w:t xml:space="preserve">, </w:t>
      </w:r>
      <w:r w:rsidR="00E40249">
        <w:t xml:space="preserve">Consejo de Investigación, </w:t>
      </w:r>
      <w:r w:rsidR="00E30337">
        <w:t>Avda. Bolivia 5150</w:t>
      </w:r>
      <w:r>
        <w:t xml:space="preserve">, </w:t>
      </w:r>
      <w:r w:rsidR="00E30337">
        <w:t>Salta</w:t>
      </w:r>
      <w:r>
        <w:t xml:space="preserve">, </w:t>
      </w:r>
      <w:r w:rsidR="00E30337">
        <w:t>Argentina</w:t>
      </w:r>
      <w:r>
        <w:t>.</w:t>
      </w:r>
    </w:p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</w:t>
      </w:r>
      <w:r w:rsidR="005C6848">
        <w:rPr>
          <w:color w:val="000000"/>
        </w:rPr>
        <w:t>ión de e-mail:</w:t>
      </w:r>
      <w:r>
        <w:rPr>
          <w:color w:val="000000"/>
        </w:rPr>
        <w:t xml:space="preserve"> bertadcar@yahoo.com.ar</w:t>
      </w:r>
      <w:r w:rsidR="005C6848">
        <w:rPr>
          <w:color w:val="000000"/>
        </w:rPr>
        <w:tab/>
      </w:r>
    </w:p>
    <w:p w:rsidR="00A3307F" w:rsidRDefault="00A3307F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>RESUMEN</w:t>
      </w:r>
    </w:p>
    <w:p w:rsidR="00A3307F" w:rsidRDefault="00A3307F">
      <w:pPr>
        <w:spacing w:after="0" w:line="240" w:lineRule="auto"/>
        <w:ind w:left="0" w:hanging="2"/>
      </w:pPr>
    </w:p>
    <w:p w:rsidR="000C2850" w:rsidRPr="000C2850" w:rsidRDefault="00810DC7" w:rsidP="000C2850">
      <w:pPr>
        <w:spacing w:after="0" w:line="240" w:lineRule="auto"/>
        <w:ind w:left="0" w:hanging="2"/>
      </w:pPr>
      <w:r w:rsidRPr="002D0094">
        <w:t xml:space="preserve">Los Valles Calchaquíes en Salta constituyen la principal región vitivinícola del noroeste argentino, donde se cultivan en un clima seco con suelo arenoso uvas tintas (60%) y blancas, principalmente variedades </w:t>
      </w:r>
      <w:r w:rsidRPr="00843A00">
        <w:rPr>
          <w:i/>
        </w:rPr>
        <w:t xml:space="preserve">Cabernet </w:t>
      </w:r>
      <w:proofErr w:type="spellStart"/>
      <w:r w:rsidRPr="00843A00">
        <w:rPr>
          <w:i/>
        </w:rPr>
        <w:t>Sauvignon</w:t>
      </w:r>
      <w:proofErr w:type="spellEnd"/>
      <w:r w:rsidRPr="002D0094">
        <w:t xml:space="preserve"> y </w:t>
      </w:r>
      <w:proofErr w:type="spellStart"/>
      <w:r w:rsidRPr="00843A00">
        <w:rPr>
          <w:i/>
        </w:rPr>
        <w:t>Malbec</w:t>
      </w:r>
      <w:proofErr w:type="spellEnd"/>
      <w:r w:rsidRPr="002D0094">
        <w:t xml:space="preserve">, que producen vinos de alta calidad enológica. </w:t>
      </w:r>
      <w:r w:rsidR="002D0094" w:rsidRPr="002D0094">
        <w:t xml:space="preserve">Nuestro objetivo es </w:t>
      </w:r>
      <w:r w:rsidR="00843A00">
        <w:t xml:space="preserve">seleccionar </w:t>
      </w:r>
      <w:r w:rsidR="002D0094" w:rsidRPr="002D0094">
        <w:rPr>
          <w:rFonts w:eastAsia="Calibri"/>
          <w:lang w:bidi="en-US"/>
        </w:rPr>
        <w:t xml:space="preserve">levaduras autóctonas que puedan usarse como </w:t>
      </w:r>
      <w:proofErr w:type="spellStart"/>
      <w:r w:rsidR="002D0094" w:rsidRPr="002D0094">
        <w:rPr>
          <w:rFonts w:eastAsia="Calibri"/>
          <w:lang w:bidi="en-US"/>
        </w:rPr>
        <w:t>starters</w:t>
      </w:r>
      <w:proofErr w:type="spellEnd"/>
      <w:r w:rsidR="002D0094" w:rsidRPr="002D0094">
        <w:rPr>
          <w:rFonts w:eastAsia="Calibri"/>
          <w:lang w:bidi="en-US"/>
        </w:rPr>
        <w:t xml:space="preserve"> de vinificación para la variedad </w:t>
      </w:r>
      <w:r w:rsidR="002D0094" w:rsidRPr="002D0094">
        <w:rPr>
          <w:rFonts w:eastAsia="Calibri"/>
          <w:i/>
          <w:lang w:bidi="en-US"/>
        </w:rPr>
        <w:t xml:space="preserve">Cabernet </w:t>
      </w:r>
      <w:proofErr w:type="spellStart"/>
      <w:r w:rsidR="002D0094" w:rsidRPr="002D0094">
        <w:rPr>
          <w:rFonts w:eastAsia="Calibri"/>
          <w:i/>
          <w:lang w:bidi="en-US"/>
        </w:rPr>
        <w:t>Sauvignon</w:t>
      </w:r>
      <w:proofErr w:type="spellEnd"/>
      <w:r w:rsidR="002D0094" w:rsidRPr="002D0094">
        <w:rPr>
          <w:rFonts w:eastAsia="Calibri"/>
          <w:lang w:bidi="en-US"/>
        </w:rPr>
        <w:t xml:space="preserve">. Se estudiaron  características enológicas de interés para las bodegas del lugar, tales como el poder fermentativo, actividad </w:t>
      </w:r>
      <w:proofErr w:type="spellStart"/>
      <w:r w:rsidR="002D0094" w:rsidRPr="002D0094">
        <w:rPr>
          <w:rFonts w:eastAsia="Calibri"/>
          <w:lang w:bidi="en-US"/>
        </w:rPr>
        <w:t>killer</w:t>
      </w:r>
      <w:proofErr w:type="spellEnd"/>
      <w:r w:rsidR="002D0094" w:rsidRPr="002D0094">
        <w:rPr>
          <w:rFonts w:eastAsia="Calibri"/>
          <w:lang w:bidi="en-US"/>
        </w:rPr>
        <w:t xml:space="preserve">, desarrollo a diferentes temperaturas, velocidad de crecimiento, resistencia en cantidades crecientes de alcohol y anhídrido sulfuroso. </w:t>
      </w:r>
      <w:r w:rsidR="0012126C">
        <w:rPr>
          <w:rFonts w:eastAsia="Calibri"/>
          <w:lang w:bidi="en-US"/>
        </w:rPr>
        <w:t>Se ai</w:t>
      </w:r>
      <w:r w:rsidR="002E7906">
        <w:rPr>
          <w:rFonts w:eastAsia="Calibri"/>
          <w:lang w:bidi="en-US"/>
        </w:rPr>
        <w:t>s</w:t>
      </w:r>
      <w:r w:rsidR="0012126C">
        <w:rPr>
          <w:rFonts w:eastAsia="Calibri"/>
          <w:lang w:bidi="en-US"/>
        </w:rPr>
        <w:t>laron 10 cepas de</w:t>
      </w:r>
      <w:r w:rsidR="002D0094" w:rsidRPr="002D0094">
        <w:rPr>
          <w:rFonts w:eastAsia="Calibri"/>
          <w:lang w:bidi="en-US"/>
        </w:rPr>
        <w:t xml:space="preserve"> levaduras </w:t>
      </w:r>
      <w:r w:rsidR="0012126C">
        <w:rPr>
          <w:rFonts w:eastAsia="Calibri"/>
          <w:lang w:bidi="en-US"/>
        </w:rPr>
        <w:t>en</w:t>
      </w:r>
      <w:r w:rsidR="002D0094" w:rsidRPr="002D0094">
        <w:rPr>
          <w:rFonts w:eastAsia="Calibri"/>
          <w:lang w:bidi="en-US"/>
        </w:rPr>
        <w:t xml:space="preserve"> uvas variedad </w:t>
      </w:r>
      <w:r w:rsidR="002D0094" w:rsidRPr="002D0094">
        <w:rPr>
          <w:rFonts w:eastAsia="Calibri"/>
          <w:i/>
          <w:lang w:bidi="en-US"/>
        </w:rPr>
        <w:t xml:space="preserve">Cabernet </w:t>
      </w:r>
      <w:proofErr w:type="spellStart"/>
      <w:r w:rsidR="002D0094" w:rsidRPr="002D0094">
        <w:rPr>
          <w:rFonts w:eastAsia="Calibri"/>
          <w:i/>
          <w:lang w:bidi="en-US"/>
        </w:rPr>
        <w:t>Sauvignon</w:t>
      </w:r>
      <w:proofErr w:type="spellEnd"/>
      <w:r w:rsidR="002D0094" w:rsidRPr="002D0094">
        <w:rPr>
          <w:rFonts w:eastAsia="Calibri"/>
          <w:lang w:bidi="en-US"/>
        </w:rPr>
        <w:t xml:space="preserve"> de</w:t>
      </w:r>
      <w:r w:rsidR="0012126C">
        <w:rPr>
          <w:rFonts w:eastAsia="Calibri"/>
          <w:lang w:bidi="en-US"/>
        </w:rPr>
        <w:t xml:space="preserve"> </w:t>
      </w:r>
      <w:r w:rsidR="00843A00">
        <w:rPr>
          <w:rFonts w:eastAsia="Calibri"/>
          <w:lang w:bidi="en-US"/>
        </w:rPr>
        <w:t xml:space="preserve">la zona Norte de </w:t>
      </w:r>
      <w:proofErr w:type="spellStart"/>
      <w:r w:rsidR="002D0094" w:rsidRPr="002D0094">
        <w:rPr>
          <w:rFonts w:eastAsia="Calibri"/>
          <w:lang w:bidi="en-US"/>
        </w:rPr>
        <w:t>Cafayate</w:t>
      </w:r>
      <w:proofErr w:type="spellEnd"/>
      <w:r w:rsidR="002D0094" w:rsidRPr="002D0094">
        <w:rPr>
          <w:rFonts w:eastAsia="Calibri"/>
          <w:lang w:bidi="en-US"/>
        </w:rPr>
        <w:t>, Salta</w:t>
      </w:r>
      <w:r w:rsidR="00E40249">
        <w:rPr>
          <w:rFonts w:eastAsia="Calibri"/>
          <w:lang w:bidi="en-US"/>
        </w:rPr>
        <w:t xml:space="preserve">. </w:t>
      </w:r>
      <w:r w:rsidR="00E40249" w:rsidRPr="00E40249">
        <w:rPr>
          <w:rFonts w:eastAsia="Calibri"/>
          <w:lang w:bidi="en-US"/>
        </w:rPr>
        <w:t xml:space="preserve">Las cepas de levaduras indígenas aisladas se identificaron según </w:t>
      </w:r>
      <w:r w:rsidR="00E40249" w:rsidRPr="000C2850">
        <w:rPr>
          <w:rFonts w:eastAsia="Calibri"/>
          <w:lang w:bidi="en-US"/>
        </w:rPr>
        <w:t>técnicas taxo</w:t>
      </w:r>
      <w:r w:rsidR="002D0094" w:rsidRPr="000C2850">
        <w:rPr>
          <w:rFonts w:eastAsia="Calibri"/>
          <w:lang w:bidi="en-US"/>
        </w:rPr>
        <w:t xml:space="preserve">nómicas de </w:t>
      </w:r>
      <w:proofErr w:type="spellStart"/>
      <w:r w:rsidR="002D0094" w:rsidRPr="000C2850">
        <w:rPr>
          <w:rFonts w:eastAsia="Calibri"/>
          <w:lang w:bidi="en-US"/>
        </w:rPr>
        <w:t>Yarrow</w:t>
      </w:r>
      <w:proofErr w:type="spellEnd"/>
      <w:r w:rsidR="002D0094" w:rsidRPr="000C2850">
        <w:rPr>
          <w:rFonts w:eastAsia="Calibri"/>
          <w:lang w:bidi="en-US"/>
        </w:rPr>
        <w:t xml:space="preserve"> (1998) como </w:t>
      </w:r>
      <w:proofErr w:type="spellStart"/>
      <w:r w:rsidR="002D0094" w:rsidRPr="000C2850">
        <w:rPr>
          <w:rFonts w:eastAsia="Calibri"/>
          <w:i/>
          <w:lang w:bidi="en-US"/>
        </w:rPr>
        <w:t>Sacharomyces</w:t>
      </w:r>
      <w:proofErr w:type="spellEnd"/>
      <w:r w:rsidR="002D0094" w:rsidRPr="000C2850">
        <w:rPr>
          <w:rFonts w:eastAsia="Calibri"/>
          <w:i/>
          <w:lang w:bidi="en-US"/>
        </w:rPr>
        <w:t xml:space="preserve"> </w:t>
      </w:r>
      <w:proofErr w:type="spellStart"/>
      <w:r w:rsidR="002D0094" w:rsidRPr="000C2850">
        <w:rPr>
          <w:rFonts w:eastAsia="Calibri"/>
          <w:i/>
          <w:lang w:bidi="en-US"/>
        </w:rPr>
        <w:t>cerevisiae</w:t>
      </w:r>
      <w:proofErr w:type="spellEnd"/>
      <w:r w:rsidR="002D0094" w:rsidRPr="000C2850">
        <w:rPr>
          <w:rFonts w:eastAsia="Calibri"/>
          <w:i/>
          <w:lang w:bidi="en-US"/>
        </w:rPr>
        <w:t xml:space="preserve"> </w:t>
      </w:r>
      <w:r w:rsidR="002D0094" w:rsidRPr="000C2850">
        <w:rPr>
          <w:rFonts w:eastAsia="Calibri"/>
          <w:lang w:bidi="en-US"/>
        </w:rPr>
        <w:t xml:space="preserve">y </w:t>
      </w:r>
      <w:r w:rsidR="00E40249" w:rsidRPr="000C2850">
        <w:rPr>
          <w:rFonts w:eastAsia="Calibri"/>
          <w:lang w:bidi="en-US"/>
        </w:rPr>
        <w:t xml:space="preserve">fueron </w:t>
      </w:r>
      <w:r w:rsidR="002D0094" w:rsidRPr="000C2850">
        <w:rPr>
          <w:rFonts w:eastAsia="Calibri"/>
          <w:lang w:bidi="en-US"/>
        </w:rPr>
        <w:t>confirmadas por taxonomía molecular</w:t>
      </w:r>
      <w:r w:rsidR="00E40249" w:rsidRPr="000C2850">
        <w:rPr>
          <w:rFonts w:eastAsia="Calibri"/>
          <w:lang w:bidi="en-US"/>
        </w:rPr>
        <w:t>.</w:t>
      </w:r>
      <w:r w:rsidR="0024096B" w:rsidRPr="000C2850">
        <w:rPr>
          <w:rFonts w:eastAsia="Calibri"/>
          <w:lang w:bidi="en-US"/>
        </w:rPr>
        <w:t xml:space="preserve"> El fenotipo </w:t>
      </w:r>
      <w:proofErr w:type="spellStart"/>
      <w:r w:rsidR="0024096B" w:rsidRPr="000C2850">
        <w:rPr>
          <w:rFonts w:eastAsia="Calibri"/>
          <w:lang w:bidi="en-US"/>
        </w:rPr>
        <w:t>killer</w:t>
      </w:r>
      <w:proofErr w:type="spellEnd"/>
      <w:r w:rsidR="0024096B" w:rsidRPr="000C2850">
        <w:rPr>
          <w:rFonts w:eastAsia="Calibri"/>
          <w:lang w:bidi="en-US"/>
        </w:rPr>
        <w:t xml:space="preserve"> se evaluó por el método de </w:t>
      </w:r>
      <w:proofErr w:type="spellStart"/>
      <w:r w:rsidR="0024096B" w:rsidRPr="000C2850">
        <w:rPr>
          <w:color w:val="000000"/>
          <w:lang w:val="es-ES"/>
        </w:rPr>
        <w:t>Sommers</w:t>
      </w:r>
      <w:proofErr w:type="spellEnd"/>
      <w:r w:rsidR="0024096B" w:rsidRPr="000C2850">
        <w:rPr>
          <w:color w:val="000000"/>
          <w:lang w:val="es-ES"/>
        </w:rPr>
        <w:t xml:space="preserve"> </w:t>
      </w:r>
      <w:proofErr w:type="spellStart"/>
      <w:r w:rsidR="0024096B" w:rsidRPr="000C2850">
        <w:rPr>
          <w:color w:val="000000"/>
          <w:lang w:val="es-ES"/>
        </w:rPr>
        <w:t>y</w:t>
      </w:r>
      <w:proofErr w:type="gramStart"/>
      <w:r w:rsidR="0024096B" w:rsidRPr="000C2850">
        <w:rPr>
          <w:color w:val="000000"/>
          <w:lang w:val="es-ES"/>
        </w:rPr>
        <w:t>,Bevan</w:t>
      </w:r>
      <w:proofErr w:type="spellEnd"/>
      <w:proofErr w:type="gramEnd"/>
      <w:r w:rsidR="001876ED">
        <w:rPr>
          <w:color w:val="000000"/>
          <w:lang w:val="es-ES"/>
        </w:rPr>
        <w:t xml:space="preserve"> </w:t>
      </w:r>
      <w:r w:rsidR="0024096B" w:rsidRPr="000C2850">
        <w:rPr>
          <w:color w:val="000000"/>
          <w:lang w:val="es-ES"/>
        </w:rPr>
        <w:t>(1969)</w:t>
      </w:r>
      <w:r w:rsidR="001876ED">
        <w:rPr>
          <w:color w:val="000000"/>
          <w:lang w:val="es-ES"/>
        </w:rPr>
        <w:t xml:space="preserve">, </w:t>
      </w:r>
      <w:r w:rsidR="0024096B" w:rsidRPr="000C2850">
        <w:rPr>
          <w:rFonts w:eastAsia="Calibri"/>
          <w:lang w:bidi="en-US"/>
        </w:rPr>
        <w:t>midiendo</w:t>
      </w:r>
      <w:r w:rsidR="0024096B" w:rsidRPr="000C2850">
        <w:rPr>
          <w:color w:val="000000"/>
          <w:lang w:val="es-ES_tradnl"/>
        </w:rPr>
        <w:t xml:space="preserve"> los</w:t>
      </w:r>
      <w:r w:rsidR="0024096B" w:rsidRPr="000C2850">
        <w:t xml:space="preserve"> halos de inhibición y muerte de la cepa sensible NCYC 1006.</w:t>
      </w:r>
      <w:r w:rsidR="000C2850">
        <w:t xml:space="preserve"> La resistencia a cantidades crecientes de etanol y anhídrido sulfuroso</w:t>
      </w:r>
      <w:r w:rsidR="00AB729C">
        <w:t xml:space="preserve"> se evaluaron de acuerdo a la metodología de </w:t>
      </w:r>
      <w:proofErr w:type="spellStart"/>
      <w:r w:rsidR="00AB729C">
        <w:t>Parish</w:t>
      </w:r>
      <w:proofErr w:type="spellEnd"/>
      <w:r w:rsidR="00AB729C">
        <w:t xml:space="preserve"> y Carroll (1987)</w:t>
      </w:r>
      <w:r w:rsidR="000C2850">
        <w:t xml:space="preserve">, </w:t>
      </w:r>
      <w:r w:rsidR="00AB729C">
        <w:t xml:space="preserve">mientras que </w:t>
      </w:r>
      <w:r w:rsidR="000C2850">
        <w:t>el</w:t>
      </w:r>
      <w:r w:rsidR="0024096B" w:rsidRPr="000C2850">
        <w:rPr>
          <w:rFonts w:eastAsia="Calibri"/>
          <w:lang w:bidi="en-US"/>
        </w:rPr>
        <w:t xml:space="preserve"> poder fermentativo de las cepas aisladas se determin</w:t>
      </w:r>
      <w:r w:rsidR="00AB729C">
        <w:rPr>
          <w:rFonts w:eastAsia="Calibri"/>
          <w:lang w:bidi="en-US"/>
        </w:rPr>
        <w:t>ó</w:t>
      </w:r>
      <w:r w:rsidR="0024096B" w:rsidRPr="000C2850">
        <w:rPr>
          <w:rFonts w:eastAsia="Calibri"/>
          <w:lang w:bidi="en-US"/>
        </w:rPr>
        <w:t xml:space="preserve"> </w:t>
      </w:r>
      <w:r w:rsidR="0024096B" w:rsidRPr="000C2850">
        <w:rPr>
          <w:lang w:val="es-ES_tradnl"/>
        </w:rPr>
        <w:t>según técnica</w:t>
      </w:r>
      <w:r w:rsidR="000C2850">
        <w:rPr>
          <w:lang w:val="es-ES_tradnl"/>
        </w:rPr>
        <w:t>s</w:t>
      </w:r>
      <w:r w:rsidR="0024096B" w:rsidRPr="000C2850">
        <w:rPr>
          <w:lang w:val="es-ES_tradnl"/>
        </w:rPr>
        <w:t xml:space="preserve"> de </w:t>
      </w:r>
      <w:proofErr w:type="spellStart"/>
      <w:r w:rsidR="0024096B" w:rsidRPr="000C2850">
        <w:rPr>
          <w:lang w:val="es-ES_tradnl"/>
        </w:rPr>
        <w:t>Delfini-Ciolfi</w:t>
      </w:r>
      <w:proofErr w:type="spellEnd"/>
      <w:r w:rsidR="0024096B" w:rsidRPr="000C2850">
        <w:rPr>
          <w:lang w:val="es-ES_tradnl"/>
        </w:rPr>
        <w:t xml:space="preserve"> (1979</w:t>
      </w:r>
      <w:r w:rsidR="00AB729C">
        <w:rPr>
          <w:lang w:val="es-ES_tradnl"/>
        </w:rPr>
        <w:t>)</w:t>
      </w:r>
      <w:r w:rsidR="000C2850">
        <w:rPr>
          <w:lang w:val="es-ES_tradnl"/>
        </w:rPr>
        <w:t xml:space="preserve">, </w:t>
      </w:r>
      <w:r w:rsidR="0024096B" w:rsidRPr="000C2850">
        <w:rPr>
          <w:lang w:val="es-ES_tradnl"/>
        </w:rPr>
        <w:t>valorando el</w:t>
      </w:r>
      <w:r w:rsidR="0024096B" w:rsidRPr="000C2850">
        <w:rPr>
          <w:color w:val="000000"/>
          <w:lang w:val="es-ES_tradnl"/>
        </w:rPr>
        <w:t xml:space="preserve"> % de alcohol en volumen</w:t>
      </w:r>
      <w:r w:rsidR="000C2850" w:rsidRPr="000C2850">
        <w:rPr>
          <w:lang w:val="es-ES_tradnl"/>
        </w:rPr>
        <w:t xml:space="preserve"> mediante la producción de anhídrido carbónico por pesado diario</w:t>
      </w:r>
      <w:r w:rsidR="000C2850">
        <w:rPr>
          <w:lang w:val="es-ES_tradnl"/>
        </w:rPr>
        <w:t xml:space="preserve">. </w:t>
      </w:r>
      <w:r w:rsidR="0024096B" w:rsidRPr="000C2850">
        <w:rPr>
          <w:color w:val="000000"/>
          <w:lang w:val="es-ES_tradnl"/>
        </w:rPr>
        <w:t>Se seleccionaron las levaduras C8, C9 y C10 con mayor rendimiento en etanol 14,8; 13,4 y 13,6 %v/v, respectivamente y menor cantidad de azúcares residuales</w:t>
      </w:r>
      <w:r w:rsidR="000C2850">
        <w:rPr>
          <w:color w:val="000000"/>
          <w:lang w:val="es-ES_tradnl"/>
        </w:rPr>
        <w:t xml:space="preserve">. </w:t>
      </w:r>
      <w:r w:rsidR="0024096B" w:rsidRPr="000C2850">
        <w:rPr>
          <w:color w:val="000000"/>
          <w:lang w:val="es-ES_tradnl"/>
        </w:rPr>
        <w:t xml:space="preserve">Estas cepas crecieron a temperaturas de 5 y 12ªC, </w:t>
      </w:r>
      <w:r w:rsidR="006C43E3" w:rsidRPr="000C2850">
        <w:rPr>
          <w:color w:val="000000"/>
          <w:lang w:val="es-ES_tradnl"/>
        </w:rPr>
        <w:t>toleraron concentraciones de 12º de alcohol hasta las 96 horas, C8 y C10 resistieron concentraciones de 300 mg/L de anhídrido sulfuroso hasta las 72 horas de incubación.</w:t>
      </w:r>
      <w:r w:rsidR="005A3FC2">
        <w:rPr>
          <w:color w:val="000000"/>
          <w:lang w:val="es-ES_tradnl"/>
        </w:rPr>
        <w:t xml:space="preserve"> Podemos concluir que é</w:t>
      </w:r>
      <w:r w:rsidR="006C43E3" w:rsidRPr="000C2850">
        <w:rPr>
          <w:color w:val="000000"/>
          <w:lang w:val="es-ES_tradnl"/>
        </w:rPr>
        <w:t>stas cepas seleccionadas</w:t>
      </w:r>
      <w:r w:rsidR="005A3FC2">
        <w:rPr>
          <w:color w:val="000000"/>
          <w:lang w:val="es-ES_tradnl"/>
        </w:rPr>
        <w:t xml:space="preserve"> pueden ser utilizadas como iniciadoras del proceso fermentativo, dado que presentaron un fenotipo</w:t>
      </w:r>
      <w:r w:rsidR="0024096B" w:rsidRPr="000C2850">
        <w:rPr>
          <w:color w:val="000000"/>
          <w:lang w:val="es-ES_tradnl"/>
        </w:rPr>
        <w:t xml:space="preserve"> </w:t>
      </w:r>
      <w:proofErr w:type="spellStart"/>
      <w:r w:rsidR="0024096B" w:rsidRPr="000C2850">
        <w:rPr>
          <w:color w:val="000000"/>
          <w:lang w:val="es-ES_tradnl"/>
        </w:rPr>
        <w:t>killer</w:t>
      </w:r>
      <w:proofErr w:type="spellEnd"/>
      <w:r w:rsidR="005A3FC2">
        <w:rPr>
          <w:color w:val="000000"/>
          <w:lang w:val="es-ES_tradnl"/>
        </w:rPr>
        <w:t xml:space="preserve"> mejor que el de la cepa control </w:t>
      </w:r>
      <w:r w:rsidR="001C52C9">
        <w:rPr>
          <w:color w:val="000000"/>
          <w:lang w:val="es-ES_tradnl"/>
        </w:rPr>
        <w:t>ATCC 36900</w:t>
      </w:r>
      <w:r w:rsidR="0024096B" w:rsidRPr="000C2850">
        <w:rPr>
          <w:color w:val="000000"/>
          <w:lang w:val="es-ES_tradnl"/>
        </w:rPr>
        <w:t>, determinad</w:t>
      </w:r>
      <w:r w:rsidR="001C52C9">
        <w:rPr>
          <w:color w:val="000000"/>
          <w:lang w:val="es-ES_tradnl"/>
        </w:rPr>
        <w:t>o</w:t>
      </w:r>
      <w:r w:rsidR="0024096B" w:rsidRPr="000C2850">
        <w:rPr>
          <w:color w:val="000000"/>
          <w:lang w:val="es-ES_tradnl"/>
        </w:rPr>
        <w:t xml:space="preserve"> por los</w:t>
      </w:r>
      <w:r w:rsidR="0024096B" w:rsidRPr="000C2850">
        <w:t xml:space="preserve"> halos de inhibición y muerte de la cepa sensible NCYC 1006 de </w:t>
      </w:r>
      <w:r w:rsidR="000C2850" w:rsidRPr="000C2850">
        <w:t>7,03; 7,15 y 7,13 mm para C8, C9 y C10</w:t>
      </w:r>
      <w:r w:rsidR="0024096B" w:rsidRPr="000C2850">
        <w:t>, respectivamente;</w:t>
      </w:r>
      <w:r w:rsidR="001876ED">
        <w:t xml:space="preserve"> con</w:t>
      </w:r>
      <w:r w:rsidR="000C2850" w:rsidRPr="000C2850">
        <w:t xml:space="preserve"> velocidades de crecimiento 0,18 y 0,</w:t>
      </w:r>
      <w:r w:rsidR="001876ED">
        <w:t>1</w:t>
      </w:r>
      <w:r w:rsidR="000C2850" w:rsidRPr="000C2850">
        <w:t>6 h</w:t>
      </w:r>
      <w:r w:rsidR="000C2850" w:rsidRPr="000E069A">
        <w:rPr>
          <w:vertAlign w:val="superscript"/>
        </w:rPr>
        <w:t>-1</w:t>
      </w:r>
      <w:r w:rsidR="000C2850" w:rsidRPr="000C2850">
        <w:t xml:space="preserve">, adecuadas para un starter de vinificación, siendo la cepa C8  la de menor tiempo de duplicación de 3,8 horas, </w:t>
      </w:r>
      <w:r w:rsidR="001876ED">
        <w:t xml:space="preserve">característica enológica </w:t>
      </w:r>
      <w:r w:rsidR="000C2850" w:rsidRPr="000C2850">
        <w:t>de importancia para iniciar rápidamente el proceso fermentativo.</w:t>
      </w:r>
    </w:p>
    <w:p w:rsidR="000C2850" w:rsidRDefault="000C2850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 xml:space="preserve">Palabras Clave: </w:t>
      </w:r>
      <w:r w:rsidR="00193F68">
        <w:t>starter, vinificación, Valles Calchaquíes, Salta</w:t>
      </w:r>
      <w:r>
        <w:t>.</w:t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sectPr w:rsidR="00A330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74" w:rsidRDefault="00BD4E7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D4E74" w:rsidRDefault="00BD4E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74" w:rsidRDefault="00BD4E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D4E74" w:rsidRDefault="00BD4E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7F" w:rsidRDefault="005C684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F"/>
    <w:rsid w:val="000C2850"/>
    <w:rsid w:val="000E069A"/>
    <w:rsid w:val="0012126C"/>
    <w:rsid w:val="001876ED"/>
    <w:rsid w:val="00193F68"/>
    <w:rsid w:val="001971B7"/>
    <w:rsid w:val="001C52C9"/>
    <w:rsid w:val="0024096B"/>
    <w:rsid w:val="002D0094"/>
    <w:rsid w:val="002E7906"/>
    <w:rsid w:val="005A3FC2"/>
    <w:rsid w:val="005C6848"/>
    <w:rsid w:val="006C43E3"/>
    <w:rsid w:val="006E6003"/>
    <w:rsid w:val="00810DC7"/>
    <w:rsid w:val="00843A00"/>
    <w:rsid w:val="00922F31"/>
    <w:rsid w:val="00A3307F"/>
    <w:rsid w:val="00AB729C"/>
    <w:rsid w:val="00AC6CC9"/>
    <w:rsid w:val="00BD4E74"/>
    <w:rsid w:val="00E30337"/>
    <w:rsid w:val="00E40249"/>
    <w:rsid w:val="00F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DF5C-BD3F-40A7-944D-0E8834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Berta</cp:lastModifiedBy>
  <cp:revision>2</cp:revision>
  <dcterms:created xsi:type="dcterms:W3CDTF">2022-07-01T19:26:00Z</dcterms:created>
  <dcterms:modified xsi:type="dcterms:W3CDTF">2022-07-01T19:26:00Z</dcterms:modified>
</cp:coreProperties>
</file>