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0D72" w14:textId="1D3DF7F4" w:rsidR="00CD3BE4" w:rsidRDefault="0073273C" w:rsidP="006C3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Optimización de</w:t>
      </w:r>
      <w:r w:rsidR="006C39A1">
        <w:rPr>
          <w:b/>
          <w:color w:val="000000"/>
        </w:rPr>
        <w:t>l proceso de</w:t>
      </w:r>
      <w:r>
        <w:rPr>
          <w:b/>
          <w:color w:val="000000"/>
        </w:rPr>
        <w:t xml:space="preserve"> obtención de fibra dietaria a partir de batatas (</w:t>
      </w:r>
      <w:proofErr w:type="spellStart"/>
      <w:r w:rsidRPr="00DE646F">
        <w:rPr>
          <w:b/>
          <w:i/>
          <w:color w:val="000000"/>
        </w:rPr>
        <w:t>Ipomoea</w:t>
      </w:r>
      <w:proofErr w:type="spellEnd"/>
      <w:r w:rsidRPr="00DE646F">
        <w:rPr>
          <w:b/>
          <w:i/>
          <w:color w:val="000000"/>
        </w:rPr>
        <w:t xml:space="preserve"> batatas</w:t>
      </w:r>
      <w:r>
        <w:rPr>
          <w:b/>
          <w:color w:val="000000"/>
        </w:rPr>
        <w:t xml:space="preserve"> (L.)) </w:t>
      </w:r>
    </w:p>
    <w:p w14:paraId="36F5D31D" w14:textId="77777777" w:rsidR="00CD3BE4" w:rsidRDefault="00CD3BE4" w:rsidP="00B25125">
      <w:pPr>
        <w:spacing w:after="0" w:line="240" w:lineRule="auto"/>
        <w:ind w:left="0" w:hanging="2"/>
      </w:pPr>
    </w:p>
    <w:p w14:paraId="0CC41E3E" w14:textId="1D123319" w:rsidR="00CD3BE4" w:rsidRPr="00F75E26" w:rsidRDefault="002B7ECE" w:rsidP="00B25125">
      <w:pPr>
        <w:spacing w:line="240" w:lineRule="auto"/>
        <w:ind w:left="0" w:hanging="2"/>
        <w:jc w:val="center"/>
        <w:rPr>
          <w:lang w:val="es-ES"/>
        </w:rPr>
      </w:pPr>
      <w:r w:rsidRPr="002B7ECE">
        <w:t>Giménez, CG</w:t>
      </w:r>
      <w:r w:rsidR="005A2504">
        <w:t xml:space="preserve"> (1), </w:t>
      </w:r>
      <w:proofErr w:type="spellStart"/>
      <w:r w:rsidRPr="00A63E83">
        <w:rPr>
          <w:lang w:val="es-ES"/>
        </w:rPr>
        <w:t>Traffano</w:t>
      </w:r>
      <w:proofErr w:type="spellEnd"/>
      <w:r w:rsidRPr="00A63E83">
        <w:rPr>
          <w:lang w:val="es-ES"/>
        </w:rPr>
        <w:t xml:space="preserve"> </w:t>
      </w:r>
      <w:proofErr w:type="spellStart"/>
      <w:r w:rsidRPr="00A63E83">
        <w:rPr>
          <w:lang w:val="es-ES"/>
        </w:rPr>
        <w:t>Schiffo</w:t>
      </w:r>
      <w:proofErr w:type="spellEnd"/>
      <w:r w:rsidRPr="00A63E83">
        <w:rPr>
          <w:lang w:val="es-ES"/>
        </w:rPr>
        <w:t>, MV</w:t>
      </w:r>
      <w:r w:rsidR="005A2504">
        <w:t xml:space="preserve"> (2)</w:t>
      </w:r>
      <w:r>
        <w:t xml:space="preserve">, </w:t>
      </w:r>
      <w:proofErr w:type="spellStart"/>
      <w:r w:rsidRPr="00A63E83">
        <w:rPr>
          <w:lang w:val="es-ES"/>
        </w:rPr>
        <w:t>Sgroppo</w:t>
      </w:r>
      <w:proofErr w:type="spellEnd"/>
      <w:r w:rsidRPr="00A63E83">
        <w:rPr>
          <w:lang w:val="es-ES"/>
        </w:rPr>
        <w:t>, SC</w:t>
      </w:r>
      <w:r>
        <w:rPr>
          <w:lang w:val="es-ES"/>
        </w:rPr>
        <w:t xml:space="preserve"> (3), </w:t>
      </w:r>
      <w:proofErr w:type="spellStart"/>
      <w:r w:rsidRPr="00A63E83">
        <w:rPr>
          <w:lang w:val="es-ES"/>
        </w:rPr>
        <w:t>Rodriguez</w:t>
      </w:r>
      <w:proofErr w:type="spellEnd"/>
      <w:r w:rsidRPr="00A63E83">
        <w:rPr>
          <w:lang w:val="es-ES"/>
        </w:rPr>
        <w:t>, SC</w:t>
      </w:r>
      <w:r>
        <w:rPr>
          <w:lang w:val="es-ES"/>
        </w:rPr>
        <w:t xml:space="preserve"> (4), </w:t>
      </w:r>
      <w:r w:rsidRPr="00A63E83">
        <w:rPr>
          <w:lang w:val="es-ES"/>
        </w:rPr>
        <w:t>Sosa, CA</w:t>
      </w:r>
      <w:r>
        <w:rPr>
          <w:lang w:val="es-ES"/>
        </w:rPr>
        <w:t xml:space="preserve"> (1)</w:t>
      </w:r>
    </w:p>
    <w:p w14:paraId="5AC8EABE" w14:textId="5811BAAE" w:rsidR="00CD3BE4" w:rsidRDefault="005A2504" w:rsidP="00B25125">
      <w:pPr>
        <w:spacing w:after="120" w:line="240" w:lineRule="auto"/>
        <w:ind w:left="0" w:hanging="2"/>
      </w:pPr>
      <w:r>
        <w:t xml:space="preserve">(1) </w:t>
      </w:r>
      <w:r w:rsidR="002B7ECE" w:rsidRPr="002B7ECE">
        <w:t>Grupo</w:t>
      </w:r>
      <w:r w:rsidR="00B93565">
        <w:t xml:space="preserve"> UTN</w:t>
      </w:r>
      <w:r w:rsidR="002B7ECE" w:rsidRPr="002B7ECE">
        <w:t xml:space="preserve"> de Investigación en Biotecnología y Alimentos (BIOTEC), Universidad Tecnológica Nacional. Facultad Regional Resistencia. French 414, 3500, Resistencia, Chaco, Argentina</w:t>
      </w:r>
      <w:r>
        <w:t>.</w:t>
      </w:r>
    </w:p>
    <w:p w14:paraId="68E25A08" w14:textId="7C76C252" w:rsidR="00CD3BE4" w:rsidRDefault="005A2504" w:rsidP="00B25125">
      <w:pPr>
        <w:spacing w:line="240" w:lineRule="auto"/>
        <w:ind w:left="0" w:hanging="2"/>
      </w:pPr>
      <w:r>
        <w:t xml:space="preserve">(2) </w:t>
      </w:r>
      <w:r w:rsidR="00D17B2D" w:rsidRPr="00D17B2D">
        <w:t>Instituto de Química Básica y Aplicada del Nordeste Argentino, IQUIBA-NEA, UNNE-CONICET, Avenida Libertad 5460, 3400 Corrientes, Argentina</w:t>
      </w:r>
      <w:r>
        <w:t>.</w:t>
      </w:r>
    </w:p>
    <w:p w14:paraId="084BDE9B" w14:textId="1EE8224F" w:rsidR="00D17B2D" w:rsidRDefault="00D17B2D" w:rsidP="00B25125">
      <w:pPr>
        <w:spacing w:line="240" w:lineRule="auto"/>
        <w:ind w:left="0" w:hanging="2"/>
      </w:pPr>
      <w:r>
        <w:t xml:space="preserve">(3) </w:t>
      </w:r>
      <w:r w:rsidRPr="00D17B2D">
        <w:t>Laboratorio de Tecnología Química y Bromatología, Facultad de Ciencias Exactas, Naturales y Agrimensura, UNNE, Av. Libertad 5460, 3400 Corrientes, Argentina.</w:t>
      </w:r>
    </w:p>
    <w:p w14:paraId="4A78F795" w14:textId="3EA2D60A" w:rsidR="00D17B2D" w:rsidRDefault="00D17B2D" w:rsidP="00B25125">
      <w:pPr>
        <w:spacing w:line="240" w:lineRule="auto"/>
        <w:ind w:left="0" w:hanging="2"/>
      </w:pPr>
      <w:r>
        <w:t xml:space="preserve">(4) </w:t>
      </w:r>
      <w:r w:rsidRPr="00D17B2D">
        <w:t>Universidad Nacional de Santiago del Estero, Facultad de Agronomía y Agroindustrias, Instituto de Ciencia y Tecnología de Alimentos, Santiago del Estero, Argentina. Av. Belgrano (s) 1912.</w:t>
      </w:r>
    </w:p>
    <w:p w14:paraId="4EA4CB08" w14:textId="0D14942B" w:rsidR="00CD3BE4" w:rsidRDefault="005A2504" w:rsidP="00B2512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D17B2D">
        <w:rPr>
          <w:color w:val="000000"/>
        </w:rPr>
        <w:t xml:space="preserve"> </w:t>
      </w:r>
      <w:hyperlink r:id="rId8" w:history="1">
        <w:r w:rsidR="00B25125" w:rsidRPr="00674CBC">
          <w:rPr>
            <w:rStyle w:val="Hipervnculo"/>
          </w:rPr>
          <w:t>ceciliagimenez25@gfe.frre.utn.edu.ar</w:t>
        </w:r>
      </w:hyperlink>
      <w:r w:rsidR="00B25125">
        <w:rPr>
          <w:color w:val="000000"/>
        </w:rPr>
        <w:t xml:space="preserve"> </w:t>
      </w:r>
      <w:r>
        <w:rPr>
          <w:color w:val="000000"/>
        </w:rPr>
        <w:tab/>
      </w:r>
    </w:p>
    <w:p w14:paraId="230DE1DA" w14:textId="77777777" w:rsidR="00CD3BE4" w:rsidRDefault="00CD3BE4" w:rsidP="00B25125">
      <w:pPr>
        <w:spacing w:after="0" w:line="240" w:lineRule="auto"/>
        <w:ind w:left="0" w:hanging="2"/>
      </w:pPr>
    </w:p>
    <w:p w14:paraId="669E29E8" w14:textId="77777777" w:rsidR="00CD3BE4" w:rsidRDefault="005A2504" w:rsidP="00B25125">
      <w:pPr>
        <w:spacing w:after="0" w:line="240" w:lineRule="auto"/>
        <w:ind w:left="0" w:hanging="2"/>
      </w:pPr>
      <w:r>
        <w:t>RESUMEN</w:t>
      </w:r>
    </w:p>
    <w:p w14:paraId="5CBA8E95" w14:textId="77777777" w:rsidR="00CD3BE4" w:rsidRDefault="00CD3BE4" w:rsidP="00B25125">
      <w:pPr>
        <w:spacing w:after="0" w:line="240" w:lineRule="auto"/>
        <w:ind w:left="0" w:hanging="2"/>
      </w:pPr>
    </w:p>
    <w:p w14:paraId="6287CCBD" w14:textId="30E7F846" w:rsidR="00E50487" w:rsidRDefault="00E70007" w:rsidP="00E87717">
      <w:pPr>
        <w:spacing w:after="0" w:line="240" w:lineRule="auto"/>
        <w:ind w:left="0" w:hanging="2"/>
      </w:pPr>
      <w:r>
        <w:t xml:space="preserve">En el Nordeste argentino (Formosa, Chaco, Corrientes y Misiones), se producen batatas en grandes cantidades, y la revalorización de </w:t>
      </w:r>
      <w:r w:rsidR="00B5321B">
        <w:t>é</w:t>
      </w:r>
      <w:r>
        <w:t>stas mediante la obtención de aditivos alimentarios como la fibra dietaria</w:t>
      </w:r>
      <w:r w:rsidR="00CD3E10">
        <w:t xml:space="preserve"> (FD)</w:t>
      </w:r>
      <w:r>
        <w:t xml:space="preserve"> tiene un futuro prometedor. </w:t>
      </w:r>
      <w:r w:rsidRPr="002664C1">
        <w:t xml:space="preserve">La FD consiste en los polisacáridos vegetales y la lignina que son resistentes a la hidrólisis por las enzimas digestivas del hombre. </w:t>
      </w:r>
      <w:r w:rsidR="00B5321B">
        <w:t>Se</w:t>
      </w:r>
      <w:r w:rsidRPr="002664C1">
        <w:t xml:space="preserve"> define </w:t>
      </w:r>
      <w:r w:rsidR="00B5321B">
        <w:t xml:space="preserve">como </w:t>
      </w:r>
      <w:r w:rsidRPr="002664C1">
        <w:t>un macro constituyente de los alimentos que incluye celulosa, hemicelulosa, lignina, gomas, celulosas modificadas, mucílagos, oligosacáridos</w:t>
      </w:r>
      <w:r w:rsidR="00B5321B">
        <w:t>,</w:t>
      </w:r>
      <w:r w:rsidRPr="002664C1">
        <w:t xml:space="preserve"> pectinas y sustancias menores asociadas como ceras, cutina y suberina.</w:t>
      </w:r>
      <w:r>
        <w:t xml:space="preserve"> En este trabajo,</w:t>
      </w:r>
      <w:r w:rsidR="00E87717">
        <w:t xml:space="preserve"> s</w:t>
      </w:r>
      <w:r w:rsidR="00E87717">
        <w:t xml:space="preserve">e realizó un diseño de superficie de respuesta </w:t>
      </w:r>
      <w:r w:rsidR="00E87717">
        <w:t xml:space="preserve">con el objetivo de optimizar el proceso de obtención de FD </w:t>
      </w:r>
      <w:r w:rsidR="00CF04B0">
        <w:t xml:space="preserve">a partir de la pulpa, cáscara y </w:t>
      </w:r>
      <w:proofErr w:type="spellStart"/>
      <w:r w:rsidR="00CF04B0">
        <w:t>mix</w:t>
      </w:r>
      <w:proofErr w:type="spellEnd"/>
      <w:r w:rsidR="00CF04B0">
        <w:t xml:space="preserve"> (pulpa-cáscara) de batatas</w:t>
      </w:r>
      <w:r w:rsidR="00CF04B0">
        <w:t>, y</w:t>
      </w:r>
      <w:r w:rsidR="00E87717">
        <w:t xml:space="preserve"> la extracción con etanol</w:t>
      </w:r>
      <w:r w:rsidR="00E87717">
        <w:t xml:space="preserve">, mediante </w:t>
      </w:r>
      <w:r w:rsidR="00E87717">
        <w:t xml:space="preserve">el software </w:t>
      </w:r>
      <w:proofErr w:type="spellStart"/>
      <w:r w:rsidR="00E87717">
        <w:t>Design</w:t>
      </w:r>
      <w:proofErr w:type="spellEnd"/>
      <w:r w:rsidR="00E87717">
        <w:t>-Expert aplicando el modelo de Box</w:t>
      </w:r>
      <w:r w:rsidR="00CF04B0">
        <w:t>-</w:t>
      </w:r>
      <w:proofErr w:type="spellStart"/>
      <w:r w:rsidR="00E87717">
        <w:t>Behnken</w:t>
      </w:r>
      <w:proofErr w:type="spellEnd"/>
      <w:r w:rsidR="00E87717">
        <w:t>, para evaluar el efecto de cuatro factores</w:t>
      </w:r>
      <w:r w:rsidR="00E87717" w:rsidRPr="00E50487">
        <w:t xml:space="preserve"> </w:t>
      </w:r>
      <w:r w:rsidR="00E87717">
        <w:t xml:space="preserve">sobre las propiedades de la </w:t>
      </w:r>
      <w:r w:rsidR="00E87717">
        <w:t>fibra</w:t>
      </w:r>
      <w:r w:rsidR="00E87717">
        <w:t>: ratio solvente/matriz (A) 1/1, 3/1 y 5/1; temperatura</w:t>
      </w:r>
      <w:r w:rsidR="008C1F81">
        <w:t xml:space="preserve"> del solvente</w:t>
      </w:r>
      <w:r w:rsidR="00E87717">
        <w:t xml:space="preserve"> (B) 30, 45 y 60 °C; tiempo de extracción (C) 10, 35 y 60 min; y matriz (D) pulpa, cáscara </w:t>
      </w:r>
      <w:r w:rsidR="008C1F81">
        <w:t>y</w:t>
      </w:r>
      <w:r w:rsidR="00E87717">
        <w:t xml:space="preserve"> </w:t>
      </w:r>
      <w:proofErr w:type="spellStart"/>
      <w:r w:rsidR="00E87717">
        <w:t>mix</w:t>
      </w:r>
      <w:proofErr w:type="spellEnd"/>
      <w:r w:rsidR="00E87717">
        <w:t xml:space="preserve"> pulpa-cáscara. Las variables respuestas evaluadas para la optimización del proceso</w:t>
      </w:r>
      <w:r w:rsidR="002E73DE">
        <w:t xml:space="preserve"> </w:t>
      </w:r>
      <w:r w:rsidR="00E87717">
        <w:t>fueron: rendimiento, capacidad de retención de agua (WHC), y capacidad de retención de aceite (OHC).</w:t>
      </w:r>
      <w:r w:rsidR="00E87717">
        <w:t xml:space="preserve"> Luego de la extracción con solvente se secó</w:t>
      </w:r>
      <w:r>
        <w:t xml:space="preserve"> con convección forzada de aire </w:t>
      </w:r>
      <w:r w:rsidR="00D00B74">
        <w:t>a 45 °C durante 24 horas, seguido de una molienda</w:t>
      </w:r>
      <w:r w:rsidR="00CD3E10">
        <w:t xml:space="preserve"> en molino eléctrico</w:t>
      </w:r>
      <w:r w:rsidR="00D00B74">
        <w:t xml:space="preserve"> </w:t>
      </w:r>
      <w:r w:rsidR="00BB1F36">
        <w:t xml:space="preserve">y tamización </w:t>
      </w:r>
      <w:r w:rsidR="00D00B74">
        <w:t xml:space="preserve">con malla </w:t>
      </w:r>
      <w:r w:rsidR="00D00B74" w:rsidRPr="00D00B74">
        <w:t xml:space="preserve">ASTM </w:t>
      </w:r>
      <w:r w:rsidR="00D00B74">
        <w:t>35</w:t>
      </w:r>
      <w:r w:rsidR="00D00B74" w:rsidRPr="00D00B74">
        <w:t xml:space="preserve"> (</w:t>
      </w:r>
      <w:r w:rsidR="00D00B74">
        <w:t>500</w:t>
      </w:r>
      <w:r w:rsidR="00D00B74" w:rsidRPr="00D00B74">
        <w:t xml:space="preserve"> µm)</w:t>
      </w:r>
      <w:r w:rsidR="00D00B74">
        <w:t xml:space="preserve">. </w:t>
      </w:r>
      <w:r w:rsidR="00193498">
        <w:t>El modelo implicó 29 corridas</w:t>
      </w:r>
      <w:r w:rsidR="00543FE2">
        <w:t xml:space="preserve"> y mediante los resultados del análisis de los datos se observó que el rendimiento se ajustó a un modelo </w:t>
      </w:r>
      <w:r w:rsidR="00BC07D9">
        <w:t>2FI</w:t>
      </w:r>
      <w:r w:rsidR="00543FE2">
        <w:t xml:space="preserve"> (R</w:t>
      </w:r>
      <w:r w:rsidR="00543FE2" w:rsidRPr="008C1F81">
        <w:rPr>
          <w:vertAlign w:val="superscript"/>
        </w:rPr>
        <w:t>2</w:t>
      </w:r>
      <w:r w:rsidR="00543FE2">
        <w:t xml:space="preserve"> = </w:t>
      </w:r>
      <w:r w:rsidR="00BC07D9">
        <w:t>0,8805</w:t>
      </w:r>
      <w:r w:rsidR="00543FE2">
        <w:t>), siendo significativa la interacci</w:t>
      </w:r>
      <w:r w:rsidR="00B84CCD">
        <w:t>ón</w:t>
      </w:r>
      <w:r w:rsidR="00543FE2">
        <w:t xml:space="preserve"> </w:t>
      </w:r>
      <w:r w:rsidR="00BC07D9">
        <w:t>BD (</w:t>
      </w:r>
      <w:r w:rsidR="00BC07D9" w:rsidRPr="008C1F81">
        <w:rPr>
          <w:i/>
          <w:iCs/>
        </w:rPr>
        <w:t>p</w:t>
      </w:r>
      <w:r w:rsidR="00BC07D9">
        <w:t>&lt;0</w:t>
      </w:r>
      <w:r w:rsidR="00B84CCD">
        <w:t>,</w:t>
      </w:r>
      <w:r w:rsidR="00BC07D9">
        <w:t>05)</w:t>
      </w:r>
      <w:r w:rsidR="00B84CCD">
        <w:t>.</w:t>
      </w:r>
      <w:r w:rsidR="00543FE2">
        <w:t xml:space="preserve"> </w:t>
      </w:r>
      <w:r w:rsidR="00E8321B">
        <w:t xml:space="preserve">Por otra parte, WHC </w:t>
      </w:r>
      <w:r w:rsidR="009847CC">
        <w:t xml:space="preserve">y OHC </w:t>
      </w:r>
      <w:r w:rsidR="00E8321B">
        <w:t>se ajust</w:t>
      </w:r>
      <w:r w:rsidR="009847CC">
        <w:t>aron</w:t>
      </w:r>
      <w:r w:rsidR="00E8321B">
        <w:t xml:space="preserve"> a un modelo </w:t>
      </w:r>
      <w:r w:rsidR="00B84CCD">
        <w:t>cuadrático</w:t>
      </w:r>
      <w:r w:rsidR="00E8321B">
        <w:t xml:space="preserve"> </w:t>
      </w:r>
      <w:r w:rsidR="009847CC">
        <w:t xml:space="preserve">con </w:t>
      </w:r>
      <w:r w:rsidR="00E8321B">
        <w:t>R</w:t>
      </w:r>
      <w:r w:rsidR="00E8321B" w:rsidRPr="008C1F81">
        <w:rPr>
          <w:vertAlign w:val="superscript"/>
        </w:rPr>
        <w:t xml:space="preserve">2 </w:t>
      </w:r>
      <w:r w:rsidR="00E8321B">
        <w:t xml:space="preserve">= </w:t>
      </w:r>
      <w:r w:rsidR="00B84CCD">
        <w:t>0,8867</w:t>
      </w:r>
      <w:r w:rsidR="009847CC">
        <w:t xml:space="preserve"> y</w:t>
      </w:r>
      <w:r w:rsidR="009847CC" w:rsidRPr="009847CC">
        <w:t xml:space="preserve"> </w:t>
      </w:r>
      <w:r w:rsidR="009847CC">
        <w:t>R</w:t>
      </w:r>
      <w:r w:rsidR="009847CC" w:rsidRPr="008C1F81">
        <w:rPr>
          <w:vertAlign w:val="superscript"/>
        </w:rPr>
        <w:t xml:space="preserve">2 </w:t>
      </w:r>
      <w:r w:rsidR="009847CC">
        <w:t>= 0,8624 respectivamente,</w:t>
      </w:r>
      <w:r w:rsidR="00543FE2">
        <w:t xml:space="preserve"> </w:t>
      </w:r>
      <w:r w:rsidR="00E8321B">
        <w:t xml:space="preserve">siendo </w:t>
      </w:r>
      <w:r w:rsidR="009847CC">
        <w:t xml:space="preserve">en ambos casos, </w:t>
      </w:r>
      <w:r w:rsidR="00E8321B">
        <w:t xml:space="preserve">significativa la variable </w:t>
      </w:r>
      <w:r w:rsidR="00B84CCD">
        <w:t>D</w:t>
      </w:r>
      <w:r w:rsidR="00E8321B">
        <w:t>, y la interacci</w:t>
      </w:r>
      <w:r w:rsidR="00B84CCD">
        <w:t>ón</w:t>
      </w:r>
      <w:r w:rsidR="00E8321B">
        <w:t xml:space="preserve"> </w:t>
      </w:r>
      <w:r w:rsidR="00B84CCD">
        <w:t>AD (</w:t>
      </w:r>
      <w:r w:rsidR="00B84CCD" w:rsidRPr="008C1F81">
        <w:rPr>
          <w:i/>
          <w:iCs/>
        </w:rPr>
        <w:t>p</w:t>
      </w:r>
      <w:r w:rsidR="00B84CCD">
        <w:t>&lt;0,05).</w:t>
      </w:r>
      <w:r w:rsidR="00E8321B">
        <w:t xml:space="preserve"> E</w:t>
      </w:r>
      <w:r w:rsidR="00086C17">
        <w:t xml:space="preserve">n conclusión, </w:t>
      </w:r>
      <w:r w:rsidR="00E8321B">
        <w:t xml:space="preserve">la optimización </w:t>
      </w:r>
      <w:r w:rsidR="00D73531">
        <w:t>buscó maximizar el rendimiento, WHC y OHC, siendo las siguientes condiciones la</w:t>
      </w:r>
      <w:r w:rsidR="005F656C">
        <w:t>s</w:t>
      </w:r>
      <w:r w:rsidR="00D73531">
        <w:t xml:space="preserve"> que cumplir</w:t>
      </w:r>
      <w:r w:rsidR="005F656C">
        <w:t>ían</w:t>
      </w:r>
      <w:r w:rsidR="00D73531">
        <w:t xml:space="preserve"> con esta optimización: </w:t>
      </w:r>
      <w:r w:rsidR="005F656C">
        <w:t>r</w:t>
      </w:r>
      <w:r w:rsidR="00D73531">
        <w:t xml:space="preserve">atio </w:t>
      </w:r>
      <w:r w:rsidR="0009131C">
        <w:t xml:space="preserve">solvente/matriz </w:t>
      </w:r>
      <w:r w:rsidR="00AC23E5">
        <w:t>5/1; temperatura</w:t>
      </w:r>
      <w:r w:rsidR="005F656C">
        <w:t xml:space="preserve"> del solvente</w:t>
      </w:r>
      <w:r w:rsidR="00AC23E5">
        <w:t xml:space="preserve"> 5</w:t>
      </w:r>
      <w:r w:rsidR="005F656C">
        <w:t>7</w:t>
      </w:r>
      <w:r w:rsidR="00AC23E5">
        <w:t xml:space="preserve"> °C; </w:t>
      </w:r>
      <w:r w:rsidR="00AC23E5">
        <w:lastRenderedPageBreak/>
        <w:t xml:space="preserve">tiempo </w:t>
      </w:r>
      <w:r w:rsidR="005F656C">
        <w:t xml:space="preserve">de extracción </w:t>
      </w:r>
      <w:r w:rsidR="00AC23E5">
        <w:t>3</w:t>
      </w:r>
      <w:r w:rsidR="005F656C">
        <w:t>8</w:t>
      </w:r>
      <w:r w:rsidR="00AC23E5">
        <w:t xml:space="preserve"> min y matriz cáscara.</w:t>
      </w:r>
      <w:r w:rsidR="00FA7B2B">
        <w:t xml:space="preserve"> Si bien se pudieron determinar las condiciones para maximizar las respuestas ensayadas, </w:t>
      </w:r>
      <w:r w:rsidR="005F656C">
        <w:t>más pruebas</w:t>
      </w:r>
      <w:r w:rsidR="00FA7B2B">
        <w:t xml:space="preserve"> son necesari</w:t>
      </w:r>
      <w:r w:rsidR="005F656C">
        <w:t>a</w:t>
      </w:r>
      <w:r w:rsidR="00FA7B2B">
        <w:t xml:space="preserve">s realizar </w:t>
      </w:r>
      <w:r w:rsidR="005F656C">
        <w:t>para</w:t>
      </w:r>
      <w:r w:rsidR="00FA7B2B">
        <w:t xml:space="preserve"> confirmar</w:t>
      </w:r>
      <w:r w:rsidR="005F656C">
        <w:t xml:space="preserve"> y validar</w:t>
      </w:r>
      <w:r w:rsidR="00FA7B2B">
        <w:t xml:space="preserve"> las predicciones del modelo. </w:t>
      </w:r>
    </w:p>
    <w:p w14:paraId="199FB25B" w14:textId="77777777" w:rsidR="00B25125" w:rsidRDefault="00B25125" w:rsidP="003675A4">
      <w:pPr>
        <w:spacing w:after="0" w:line="240" w:lineRule="auto"/>
        <w:ind w:leftChars="0" w:left="0" w:firstLineChars="0" w:firstLine="0"/>
      </w:pPr>
    </w:p>
    <w:p w14:paraId="2E49AC7D" w14:textId="77777777" w:rsidR="00CD3BE4" w:rsidRDefault="00CD3BE4" w:rsidP="00B25125">
      <w:pPr>
        <w:spacing w:after="0" w:line="240" w:lineRule="auto"/>
        <w:ind w:left="0" w:hanging="2"/>
      </w:pPr>
    </w:p>
    <w:p w14:paraId="5B6AF261" w14:textId="70C72A41" w:rsidR="00CD3BE4" w:rsidRDefault="005A2504" w:rsidP="00B25125">
      <w:pPr>
        <w:spacing w:after="0" w:line="240" w:lineRule="auto"/>
        <w:ind w:left="0" w:hanging="2"/>
      </w:pPr>
      <w:r>
        <w:t xml:space="preserve">Palabras Clave: </w:t>
      </w:r>
      <w:r w:rsidR="00DE646F">
        <w:t>Condiciones</w:t>
      </w:r>
      <w:r w:rsidR="00B25125">
        <w:t xml:space="preserve"> de extracción</w:t>
      </w:r>
      <w:r>
        <w:t xml:space="preserve">, </w:t>
      </w:r>
      <w:r w:rsidR="005F656C">
        <w:t>Box-</w:t>
      </w:r>
      <w:proofErr w:type="spellStart"/>
      <w:r w:rsidR="005F656C">
        <w:t>Behnken</w:t>
      </w:r>
      <w:proofErr w:type="spellEnd"/>
      <w:r w:rsidR="005F656C">
        <w:t xml:space="preserve">, </w:t>
      </w:r>
      <w:r>
        <w:t>rendimiento, WHC, OHC.</w:t>
      </w:r>
    </w:p>
    <w:p w14:paraId="30E14B35" w14:textId="77777777" w:rsidR="00CD3BE4" w:rsidRDefault="00CD3BE4" w:rsidP="00B25125">
      <w:pPr>
        <w:spacing w:after="0" w:line="240" w:lineRule="auto"/>
        <w:ind w:left="0" w:hanging="2"/>
      </w:pPr>
    </w:p>
    <w:p w14:paraId="0186E064" w14:textId="77777777" w:rsidR="003675A4" w:rsidRDefault="003675A4" w:rsidP="003675A4">
      <w:pPr>
        <w:spacing w:after="0" w:line="240" w:lineRule="auto"/>
        <w:ind w:left="0" w:hanging="2"/>
      </w:pPr>
      <w:r>
        <w:t>AGRADECIMIENTOS</w:t>
      </w:r>
    </w:p>
    <w:p w14:paraId="2E5B1487" w14:textId="77777777" w:rsidR="003675A4" w:rsidRDefault="003675A4" w:rsidP="003675A4">
      <w:pPr>
        <w:spacing w:after="0" w:line="240" w:lineRule="auto"/>
        <w:ind w:left="0" w:hanging="2"/>
      </w:pPr>
    </w:p>
    <w:p w14:paraId="772F3B5C" w14:textId="77777777" w:rsidR="003675A4" w:rsidRDefault="003675A4" w:rsidP="003675A4">
      <w:pPr>
        <w:spacing w:after="0" w:line="240" w:lineRule="auto"/>
        <w:ind w:left="0" w:hanging="2"/>
      </w:pPr>
      <w:r w:rsidRPr="00E50487">
        <w:t xml:space="preserve">Esta investigación fue financiada por </w:t>
      </w:r>
      <w:proofErr w:type="spellStart"/>
      <w:r w:rsidRPr="00E50487">
        <w:t>SECyT</w:t>
      </w:r>
      <w:proofErr w:type="spellEnd"/>
      <w:r w:rsidRPr="00E50487">
        <w:t>-UTN-</w:t>
      </w:r>
      <w:proofErr w:type="spellStart"/>
      <w:r w:rsidRPr="00E50487">
        <w:t>FRRe</w:t>
      </w:r>
      <w:proofErr w:type="spellEnd"/>
      <w:r w:rsidRPr="00E50487">
        <w:t xml:space="preserve"> (Secretaría de Ciencia y Tecnología, Universidad Tecnológica Nacional, Facultad Regional Resistencia) y PID UTN-</w:t>
      </w:r>
      <w:proofErr w:type="spellStart"/>
      <w:r w:rsidRPr="00E50487">
        <w:t>FRRe</w:t>
      </w:r>
      <w:proofErr w:type="spellEnd"/>
      <w:r w:rsidRPr="00E50487">
        <w:t xml:space="preserve"> (proyecto ALUTIRE0004517TC).</w:t>
      </w:r>
    </w:p>
    <w:p w14:paraId="4E0EED2C" w14:textId="77777777" w:rsidR="00CD3BE4" w:rsidRDefault="00CD3BE4" w:rsidP="00B25125">
      <w:pPr>
        <w:spacing w:after="0" w:line="240" w:lineRule="auto"/>
        <w:ind w:left="0" w:hanging="2"/>
      </w:pPr>
    </w:p>
    <w:p w14:paraId="2DAD7E50" w14:textId="77777777" w:rsidR="00CD3BE4" w:rsidRDefault="00CD3BE4" w:rsidP="00B25125">
      <w:pPr>
        <w:spacing w:after="0" w:line="240" w:lineRule="auto"/>
        <w:ind w:left="0" w:hanging="2"/>
      </w:pPr>
    </w:p>
    <w:sectPr w:rsidR="00CD3BE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9CE7" w14:textId="77777777" w:rsidR="00F5238A" w:rsidRDefault="005A250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1B41F2" w14:textId="77777777" w:rsidR="00F5238A" w:rsidRDefault="005A25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87EB" w14:textId="77777777" w:rsidR="00F5238A" w:rsidRDefault="005A25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267802" w14:textId="77777777" w:rsidR="00F5238A" w:rsidRDefault="005A25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818F" w14:textId="77777777" w:rsidR="00CD3BE4" w:rsidRDefault="005A250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119F7DB" wp14:editId="7C46556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E4"/>
    <w:rsid w:val="00086C17"/>
    <w:rsid w:val="0009131C"/>
    <w:rsid w:val="00165286"/>
    <w:rsid w:val="00165D1E"/>
    <w:rsid w:val="00193498"/>
    <w:rsid w:val="002B649C"/>
    <w:rsid w:val="002B7ECE"/>
    <w:rsid w:val="002E73DE"/>
    <w:rsid w:val="003675A4"/>
    <w:rsid w:val="003C14E2"/>
    <w:rsid w:val="00513214"/>
    <w:rsid w:val="00543FE2"/>
    <w:rsid w:val="005801AF"/>
    <w:rsid w:val="005A2504"/>
    <w:rsid w:val="005A27CA"/>
    <w:rsid w:val="005F656C"/>
    <w:rsid w:val="006941C7"/>
    <w:rsid w:val="006C39A1"/>
    <w:rsid w:val="006E43FB"/>
    <w:rsid w:val="0073273C"/>
    <w:rsid w:val="007C43C4"/>
    <w:rsid w:val="00806909"/>
    <w:rsid w:val="0081741B"/>
    <w:rsid w:val="008340BA"/>
    <w:rsid w:val="008C1F81"/>
    <w:rsid w:val="00971F67"/>
    <w:rsid w:val="009847CC"/>
    <w:rsid w:val="00A75EAF"/>
    <w:rsid w:val="00AC23E5"/>
    <w:rsid w:val="00B23BF0"/>
    <w:rsid w:val="00B25125"/>
    <w:rsid w:val="00B5321B"/>
    <w:rsid w:val="00B84CCD"/>
    <w:rsid w:val="00B93565"/>
    <w:rsid w:val="00BB1F36"/>
    <w:rsid w:val="00BC07D9"/>
    <w:rsid w:val="00C938D9"/>
    <w:rsid w:val="00CD3BE4"/>
    <w:rsid w:val="00CD3E10"/>
    <w:rsid w:val="00CF04B0"/>
    <w:rsid w:val="00D00B74"/>
    <w:rsid w:val="00D17B2D"/>
    <w:rsid w:val="00D73531"/>
    <w:rsid w:val="00D8195F"/>
    <w:rsid w:val="00DC72DB"/>
    <w:rsid w:val="00DE646F"/>
    <w:rsid w:val="00E00A6D"/>
    <w:rsid w:val="00E50487"/>
    <w:rsid w:val="00E70007"/>
    <w:rsid w:val="00E8321B"/>
    <w:rsid w:val="00E87717"/>
    <w:rsid w:val="00E87D17"/>
    <w:rsid w:val="00F5238A"/>
    <w:rsid w:val="00F75E26"/>
    <w:rsid w:val="00F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5BDA"/>
  <w15:docId w15:val="{2739386C-FFEC-45CD-8B4F-FBF6C524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B2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gimenez25@gfe.frre.utn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F8B66BF-8343-4A4E-B0A9-11B34A8F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chechy gimenez</cp:lastModifiedBy>
  <cp:revision>4</cp:revision>
  <dcterms:created xsi:type="dcterms:W3CDTF">2022-07-05T18:31:00Z</dcterms:created>
  <dcterms:modified xsi:type="dcterms:W3CDTF">2022-07-05T19:51:00Z</dcterms:modified>
</cp:coreProperties>
</file>